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Conocimiento y Práctica de la Fe y el Espíritu Santo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Habilidades Socioemocionales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aprendizaje de estudiantes de primaria (6-11 años) en temas relacionados con el Espíritu Santo, los dones espirituales, las virtudes teologales y las habilidades socioemocionales, promoviendo la diversidad, equidad e inclusión en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Conocimiento y Práctica de la Fe y el Espíritu Santo</w:t>
      </w:r>
    </w:p>
    <w:p>
      <w:pPr/>
      <w:r>
        <w:rPr/>
        <w:t xml:space="preserve">Esta rúbrica está diseñada para evaluar el aprendizaje de estudiantes de primaria (6-11 años) en temas relacionados con el Espíritu Santo, los dones espirituales, las virtudes teologales y las habilidades socioemocionales, promoviendo la diversidad, equidad e inclusión en el aula.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Menciona momentos bíblicos en los cuales se hace mención del Espíritu Santo</w:t>
            </w:r>
          </w:p>
        </w:tc>
        <w:tc>
          <w:tcPr>
            <w:noWrap/>
          </w:tcPr>
          <w:p>
            <w:pPr/>
            <w:r>
              <w:rPr/>
              <w:t xml:space="preserve">Identifica claramente y explica con detalle varios momentos bíblicos donde se menciona el Espíritu Santo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Menciona algunos momentos bíblicos relevantes, con explicación adecuada pero menos detallada.</w:t>
            </w:r>
          </w:p>
        </w:tc>
        <w:tc>
          <w:tcPr>
            <w:noWrap/>
          </w:tcPr>
          <w:p>
            <w:pPr/>
            <w:r>
              <w:rPr/>
              <w:t xml:space="preserve">Reconoce uno o dos momentos bíblicos pero con poca explicación y comprensión limitada.</w:t>
            </w:r>
          </w:p>
        </w:tc>
        <w:tc>
          <w:tcPr>
            <w:noWrap/>
          </w:tcPr>
          <w:p>
            <w:pPr/>
            <w:r>
              <w:rPr/>
              <w:t xml:space="preserve">No logra mencionar momentos bíblicos relacionados con el Espíritu Santo o la información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Valora su cuerpo como templo del Espíritu Santo</w:t>
            </w:r>
          </w:p>
        </w:tc>
        <w:tc>
          <w:tcPr>
            <w:noWrap/>
          </w:tcPr>
          <w:p>
            <w:pPr/>
            <w:r>
              <w:rPr/>
              <w:t xml:space="preserve">Demuestra un entendimiento sólido y expresa con claridad la importancia de cuidar su cuerpo como templo del Espíritu Santo.</w:t>
            </w:r>
          </w:p>
        </w:tc>
        <w:tc>
          <w:tcPr>
            <w:noWrap/>
          </w:tcPr>
          <w:p>
            <w:pPr/>
            <w:r>
              <w:rPr/>
              <w:t xml:space="preserve">Muestra comprensión general sobre la santidad del cuerpo y la importancia de cuidarlo.</w:t>
            </w:r>
          </w:p>
        </w:tc>
        <w:tc>
          <w:tcPr>
            <w:noWrap/>
          </w:tcPr>
          <w:p>
            <w:pPr/>
            <w:r>
              <w:rPr/>
              <w:t xml:space="preserve">Reconoce que el cuerpo es importante, pero no relaciona claramente con el Espíritu Santo.</w:t>
            </w:r>
          </w:p>
        </w:tc>
        <w:tc>
          <w:tcPr>
            <w:noWrap/>
          </w:tcPr>
          <w:p>
            <w:pPr/>
            <w:r>
              <w:rPr/>
              <w:t xml:space="preserve">No reconoce la relación entre el cuerpo y el Espíritu Santo ni su valor espiritual.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Menciona algunos dones que cree haber recibido de Dios</w:t>
            </w:r>
          </w:p>
        </w:tc>
        <w:tc>
          <w:tcPr>
            <w:noWrap/>
          </w:tcPr>
          <w:p>
            <w:pPr/>
            <w:r>
              <w:rPr/>
              <w:t xml:space="preserve">Identifica varios dones espirituales propios y los explica con ejemplos claros de su vida.</w:t>
            </w:r>
          </w:p>
        </w:tc>
        <w:tc>
          <w:tcPr>
            <w:noWrap/>
          </w:tcPr>
          <w:p>
            <w:pPr/>
            <w:r>
              <w:rPr/>
              <w:t xml:space="preserve">Menciona algunos dones espirituales que cree tener, con ejemplos breves.</w:t>
            </w:r>
          </w:p>
        </w:tc>
        <w:tc>
          <w:tcPr>
            <w:noWrap/>
          </w:tcPr>
          <w:p>
            <w:pPr/>
            <w:r>
              <w:rPr/>
              <w:t xml:space="preserve">Reconoce la existencia de dones espirituales pero no logra identificarlos o relacionarlos consigo mismo.</w:t>
            </w:r>
          </w:p>
        </w:tc>
        <w:tc>
          <w:tcPr>
            <w:noWrap/>
          </w:tcPr>
          <w:p>
            <w:pPr/>
            <w:r>
              <w:rPr/>
              <w:t xml:space="preserve">No menciona dones espirituales o no entiende el concepto.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las virtudes teologales en la vida del hombre</w:t>
            </w:r>
          </w:p>
        </w:tc>
        <w:tc>
          <w:tcPr>
            <w:noWrap/>
          </w:tcPr>
          <w:p>
            <w:pPr/>
            <w:r>
              <w:rPr/>
              <w:t xml:space="preserve">Explica con claridad las virtudes de fe, esperanza y caridad y cómo se manifiestan en la vida diaria.</w:t>
            </w:r>
          </w:p>
        </w:tc>
        <w:tc>
          <w:tcPr>
            <w:noWrap/>
          </w:tcPr>
          <w:p>
            <w:pPr/>
            <w:r>
              <w:rPr/>
              <w:t xml:space="preserve">Reconoce las virtudes teologales y da ejemplos generales de su aplicación.</w:t>
            </w:r>
          </w:p>
        </w:tc>
        <w:tc>
          <w:tcPr>
            <w:noWrap/>
          </w:tcPr>
          <w:p>
            <w:pPr/>
            <w:r>
              <w:rPr/>
              <w:t xml:space="preserve">Menciona alguna virtud teologal pero no logra relacionarla bien con la vida cotidiana.</w:t>
            </w:r>
          </w:p>
        </w:tc>
        <w:tc>
          <w:tcPr>
            <w:noWrap/>
          </w:tcPr>
          <w:p>
            <w:pPr/>
            <w:r>
              <w:rPr/>
              <w:t xml:space="preserve">No identifica las virtudes teologales o las confunde con otros conceptos.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Manifiesta su fe con actos de respeto, humildad y obediencia</w:t>
            </w:r>
          </w:p>
        </w:tc>
        <w:tc>
          <w:tcPr>
            <w:noWrap/>
          </w:tcPr>
          <w:p>
            <w:pPr/>
            <w:r>
              <w:rPr/>
              <w:t xml:space="preserve">Realiza consistentemente actos de respeto, humildad y obediencia que reflejan una fe activa y sincera.</w:t>
            </w:r>
          </w:p>
        </w:tc>
        <w:tc>
          <w:tcPr>
            <w:noWrap/>
          </w:tcPr>
          <w:p>
            <w:pPr/>
            <w:r>
              <w:rPr/>
              <w:t xml:space="preserve">Manifiesta algunos actos de fe y respeto, aunque de forma intermitente.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estos actos pero rara vez los practica.</w:t>
            </w:r>
          </w:p>
        </w:tc>
        <w:tc>
          <w:tcPr>
            <w:noWrap/>
          </w:tcPr>
          <w:p>
            <w:pPr/>
            <w:r>
              <w:rPr/>
              <w:t xml:space="preserve">No muestra actos de respeto, humildad u obediencia relacionados con su fe.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que el Espíritu Santo es Dios en medio de nosotros</w:t>
            </w:r>
          </w:p>
        </w:tc>
        <w:tc>
          <w:tcPr>
            <w:noWrap/>
          </w:tcPr>
          <w:p>
            <w:pPr/>
            <w:r>
              <w:rPr/>
              <w:t xml:space="preserve">Comprende y explica claramente la divinidad del Espíritu Santo y su presencia en la vida cotidiana.</w:t>
            </w:r>
          </w:p>
        </w:tc>
        <w:tc>
          <w:tcPr>
            <w:noWrap/>
          </w:tcPr>
          <w:p>
            <w:pPr/>
            <w:r>
              <w:rPr/>
              <w:t xml:space="preserve">Reconoce la divinidad del Espíritu Santo pero con explicación sencilla y básica.</w:t>
            </w:r>
          </w:p>
        </w:tc>
        <w:tc>
          <w:tcPr>
            <w:noWrap/>
          </w:tcPr>
          <w:p>
            <w:pPr/>
            <w:r>
              <w:rPr/>
              <w:t xml:space="preserve">Muestra confusión o ideas limitadas sobre la naturaleza del Espíritu Santo.</w:t>
            </w:r>
          </w:p>
        </w:tc>
        <w:tc>
          <w:tcPr>
            <w:noWrap/>
          </w:tcPr>
          <w:p>
            <w:pPr/>
            <w:r>
              <w:rPr/>
              <w:t xml:space="preserve">No reconoce al Espíritu Santo como Dios o no entiende su presencia.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Menciona de qué manera puede cuidar su vida material y espiritual</w:t>
            </w:r>
          </w:p>
        </w:tc>
        <w:tc>
          <w:tcPr>
            <w:noWrap/>
          </w:tcPr>
          <w:p>
            <w:pPr/>
            <w:r>
              <w:rPr/>
              <w:t xml:space="preserve">Propone diversas acciones concretas y equilibradas para cuidar su vida material y espiritual, mostrando conciencia plena.</w:t>
            </w:r>
          </w:p>
        </w:tc>
        <w:tc>
          <w:tcPr>
            <w:noWrap/>
          </w:tcPr>
          <w:p>
            <w:pPr/>
            <w:r>
              <w:rPr/>
              <w:t xml:space="preserve">Menciona algunas formas de cuidado personal en lo material y espiritual con sentido general.</w:t>
            </w:r>
          </w:p>
        </w:tc>
        <w:tc>
          <w:tcPr>
            <w:noWrap/>
          </w:tcPr>
          <w:p>
            <w:pPr/>
            <w:r>
              <w:rPr/>
              <w:t xml:space="preserve">Reconoce la necesidad de cuidado pero propone pocas o poco claras acciones.</w:t>
            </w:r>
          </w:p>
        </w:tc>
        <w:tc>
          <w:tcPr>
            <w:noWrap/>
          </w:tcPr>
          <w:p>
            <w:pPr/>
            <w:r>
              <w:rPr/>
              <w:t xml:space="preserve">No identifica maneras de cuidar su vida material ni espiritual.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Valora la diversidad de dones que Dios da a cada ser humano, promoviendo la inclusión y el respeto</w:t>
            </w:r>
          </w:p>
        </w:tc>
        <w:tc>
          <w:tcPr>
            <w:noWrap/>
          </w:tcPr>
          <w:p>
            <w:pPr/>
            <w:r>
              <w:rPr/>
              <w:t xml:space="preserve">Demuestra un fuerte respeto y valoración por la diversidad de dones en todos, fomentando inclusión y equidad.</w:t>
            </w:r>
          </w:p>
        </w:tc>
        <w:tc>
          <w:tcPr>
            <w:noWrap/>
          </w:tcPr>
          <w:p>
            <w:pPr/>
            <w:r>
              <w:rPr/>
              <w:t xml:space="preserve">Reconoce la diversidad de dones y muestra respeto hacia las diferencias en el grupo.</w:t>
            </w:r>
          </w:p>
        </w:tc>
        <w:tc>
          <w:tcPr>
            <w:noWrap/>
          </w:tcPr>
          <w:p>
            <w:pPr/>
            <w:r>
              <w:rPr/>
              <w:t xml:space="preserve">Reconoce algunos dones diferentes pero con poca conciencia sobre la inclusión o equidad.</w:t>
            </w:r>
          </w:p>
        </w:tc>
        <w:tc>
          <w:tcPr>
            <w:noWrap/>
          </w:tcPr>
          <w:p>
            <w:pPr/>
            <w:r>
              <w:rPr/>
              <w:t xml:space="preserve">No reconoce ni valora la diversidad de dones ni promueve la inclusión o respeto.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2026-10-02T01:14:41-05:00</dcterms:created>
  <dcterms:modified xsi:type="dcterms:W3CDTF">2026-10-02T01:14:41-05:00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