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Reconocimiento de Elementos del Conjunto de Números Enteros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secundaria para reconocer y ejemplificar elementos del conjunto de números enteros, especialmente el uso de números enteros negativos en situaciones reales. Se valoran aspectos conceptuales, aplicación práctica, claridad y precisión en la explicación.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Reconocimiento de Elementos del Conjunto de Números Enteros</w:t>
      </w:r>
    </w:p>
    <w:p>
      <w:pPr/>
      <w:r>
        <w:rPr/>
        <w:t xml:space="preserve">Esta rúbrica evalúa la habilidad de los estudiantes de secundaria para reconocer y ejemplificar elementos del conjunto de números enteros, especialmente el uso de números enteros negativos en situaciones reales. Se valoran aspectos conceptuales, aplicación práctica, claridad y precisión en la explicación.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números enteros</w:t>
            </w:r>
          </w:p>
        </w:tc>
        <w:tc>
          <w:tcPr>
            <w:noWrap/>
          </w:tcPr>
          <w:p>
            <w:pPr/>
            <w:r>
              <w:rPr/>
              <w:t xml:space="preserve">Identifica con total precisión todos los números enteros, diferenciando claramente positivos, negativos y el cero.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números enteros, con mínima confusión entre positivos y negativos.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enteros pero presenta errores frecuentes en la clasificación de negativos y positivos.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números enteros ni su clasificación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números enteros negativos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significado y uso de números enteros negativos en contextos matemáticos y cotidianos.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concepto, aunque con explicaciones poco detalladas o parciales.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limitada, con confusiones sobre qué representa un número negativo.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ni el uso de números enteros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números enteros negativos en situaciones reales</w:t>
            </w:r>
          </w:p>
        </w:tc>
        <w:tc>
          <w:tcPr>
            <w:noWrap/>
          </w:tcPr>
          <w:p>
            <w:pPr/>
            <w:r>
              <w:rPr/>
              <w:t xml:space="preserve">Ejemplifica con claridad y creatividad múltiples situaciones reales donde se usan números enteros negativos.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de situaciones reales, aunque poco variados o con detalles limitados.</w:t>
            </w:r>
          </w:p>
        </w:tc>
        <w:tc>
          <w:tcPr>
            <w:noWrap/>
          </w:tcPr>
          <w:p>
            <w:pPr/>
            <w:r>
              <w:rPr/>
              <w:t xml:space="preserve">Da ejemplos muy básicos o poco claros que no siempre reflejan el uso real de números negativos.</w:t>
            </w:r>
          </w:p>
        </w:tc>
        <w:tc>
          <w:tcPr>
            <w:noWrap/>
          </w:tcPr>
          <w:p>
            <w:pPr/>
            <w:r>
              <w:rPr/>
              <w:t xml:space="preserve">No ofrece ejemplos o los ejemplos no corresponden al uso apropiado de números negativos.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lógica y coherente de ejemplos</w:t>
            </w:r>
          </w:p>
        </w:tc>
        <w:tc>
          <w:tcPr>
            <w:noWrap/>
          </w:tcPr>
          <w:p>
            <w:pPr/>
            <w:r>
              <w:rPr/>
              <w:t xml:space="preserve">Explica de forma clara, lógica y ordenada cómo se aplican los números enteros negativos en sus ejemplos.</w:t>
            </w:r>
          </w:p>
        </w:tc>
        <w:tc>
          <w:tcPr>
            <w:noWrap/>
          </w:tcPr>
          <w:p>
            <w:pPr/>
            <w:r>
              <w:rPr/>
              <w:t xml:space="preserve">Explica adecuadamente pero con algunos lapsos en la claridad o en la coherencia de la argumentación.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ejemplo.</w:t>
            </w:r>
          </w:p>
        </w:tc>
        <w:tc>
          <w:tcPr>
            <w:noWrap/>
          </w:tcPr>
          <w:p>
            <w:pPr/>
            <w:r>
              <w:rPr/>
              <w:t xml:space="preserve">No explica o la explicación es incoherente y no aporta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 relacionado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apropiadamente términos como "enteros", "negativos", "positivos" y "cero".</w:t>
            </w:r>
          </w:p>
        </w:tc>
        <w:tc>
          <w:tcPr>
            <w:noWrap/>
          </w:tcPr>
          <w:p>
            <w:pPr/>
            <w:r>
              <w:rPr/>
              <w:t xml:space="preserve">Usa el vocabulario matemático mayormente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matemático parcialmente correcto, con confusiones frecuentes o términos imprecisos.</w:t>
            </w:r>
          </w:p>
        </w:tc>
        <w:tc>
          <w:tcPr>
            <w:noWrap/>
          </w:tcPr>
          <w:p>
            <w:pPr/>
            <w:r>
              <w:rPr/>
              <w:t xml:space="preserve">No usa o usa incorrectamente el vocabulario matemático relacionado.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o simbólica (si aplica)</w:t>
            </w:r>
          </w:p>
        </w:tc>
        <w:tc>
          <w:tcPr>
            <w:noWrap/>
          </w:tcPr>
          <w:p>
            <w:pPr/>
            <w:r>
              <w:rPr/>
              <w:t xml:space="preserve">Realiza representaciones gráficas o simbólicas claras y correctas que apoyan la comprensión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Presenta representaciones adecuadas pero con pequeños errores o falta de detalle.</w:t>
            </w:r>
          </w:p>
        </w:tc>
        <w:tc>
          <w:tcPr>
            <w:noWrap/>
          </w:tcPr>
          <w:p>
            <w:pPr/>
            <w:r>
              <w:rPr/>
              <w:t xml:space="preserve">Realiza gráficos o símbolos incompletos o con errores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representaciones o son incorrectas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muy ordenada, limpia y bien estructurada, facilitando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trabajo adecuadamente, con algunos detalles que podrían mejorar la presentación.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deficiente, lo que dificulta la lectura o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 y presenta dificultades serias para ser entendido.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frente a la tarea</w:t>
            </w:r>
          </w:p>
        </w:tc>
        <w:tc>
          <w:tcPr>
            <w:noWrap/>
          </w:tcPr>
          <w:p>
            <w:pPr/>
            <w:r>
              <w:rPr/>
              <w:t xml:space="preserve">Muestra interés, participa activamente y busca entender claramente el tema.</w:t>
            </w:r>
          </w:p>
        </w:tc>
        <w:tc>
          <w:tcPr>
            <w:noWrap/>
          </w:tcPr>
          <w:p>
            <w:pPr/>
            <w:r>
              <w:rPr/>
              <w:t xml:space="preserve">Participa y cumple con la tarea pero con motivación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interés limitado en la tarea.</w:t>
            </w:r>
          </w:p>
        </w:tc>
        <w:tc>
          <w:tcPr>
            <w:noWrap/>
          </w:tcPr>
          <w:p>
            <w:pPr/>
            <w:r>
              <w:rPr/>
              <w:t xml:space="preserve">No participa ni se involucra en la actividad asignada.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2026-10-02T04:50:55-05:00</dcterms:created>
  <dcterms:modified xsi:type="dcterms:W3CDTF">2026-10-02T04:50:55-05:00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