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Inclusión del Tenis como Práctica Pedagógica Inclusiva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del tenis como una práctica pedagógica inclusiva a través de experiencias de observación, exploración motriz y análisis de contextos educativos diversos, en estudiantes de la Licenciatura en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Inclusión del Tenis como Práctica Pedagógica Inclusiva</w:t>
      </w:r>
    </w:p>
    <w:p>
      <w:pPr/>
      <w:r>
        <w:rPr/>
        <w:t xml:space="preserve">Esta rúbrica está diseñada para evaluar el reconocimiento del tenis como una práctica pedagógica inclusiva a través de experiencias de observación, exploración motriz y análisis de contextos educativos diversos, en estudiantes de la Licenciatura en Educación Física, Recreación y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tenis como práctica pedagógica inclusiva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clara, integrando conceptos teóricos y prácticos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inclusión en el tenis, con ejemplos pertinentes y explicación clara.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algunos ejemplos, pero con limitaciones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Comprensión básica con ejemplos poco claros o limitados en relación a la inclusión.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del tenis como práctica pedagógica inclusiva.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Observación y análisis de contextos educativos diversos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análisis crítico, destacando la diversidad y sus implicaciones pedagógicas.</w:t>
            </w:r>
          </w:p>
        </w:tc>
        <w:tc>
          <w:tcPr>
            <w:noWrap/>
          </w:tcPr>
          <w:p>
            <w:pPr/>
            <w:r>
              <w:rPr/>
              <w:t xml:space="preserve">Observa y analiza adecuadamente la diversidad,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contextos diversos pero con análisis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Observaciones poco claras y análisis insuficiente sobre la diversidad en contextos educativos.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contextos educativos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Exploración motriz aplicada al tenis inclusivo</w:t>
            </w:r>
          </w:p>
        </w:tc>
        <w:tc>
          <w:tcPr>
            <w:noWrap/>
          </w:tcPr>
          <w:p>
            <w:pPr/>
            <w:r>
              <w:rPr/>
              <w:t xml:space="preserve">Demuestra dominio excelente en la exploración motriz, adaptando ejercicios inclusivos con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Realiza exploraciones motrices adecuadas con algunas adaptaciones inclusivas.</w:t>
            </w:r>
          </w:p>
        </w:tc>
        <w:tc>
          <w:tcPr>
            <w:noWrap/>
          </w:tcPr>
          <w:p>
            <w:pPr/>
            <w:r>
              <w:rPr/>
              <w:t xml:space="preserve">Explora movimientos básicos, con pocas modificaciones para la inclusión.</w:t>
            </w:r>
          </w:p>
        </w:tc>
        <w:tc>
          <w:tcPr>
            <w:noWrap/>
          </w:tcPr>
          <w:p>
            <w:pPr/>
            <w:r>
              <w:rPr/>
              <w:t xml:space="preserve">Exploración motriz limitada y adaptaciones mínimas o inapropiadas.</w:t>
            </w:r>
          </w:p>
        </w:tc>
        <w:tc>
          <w:tcPr>
            <w:noWrap/>
          </w:tcPr>
          <w:p>
            <w:pPr/>
            <w:r>
              <w:rPr/>
              <w:t xml:space="preserve">No realiza exploración motriz o no considera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de actividades inclusivas basadas en el tenis</w:t>
            </w:r>
          </w:p>
        </w:tc>
        <w:tc>
          <w:tcPr>
            <w:noWrap/>
          </w:tcPr>
          <w:p>
            <w:pPr/>
            <w:r>
              <w:rPr/>
              <w:t xml:space="preserve">Diseña actividades innovadoras, variadas y claramente inclusivas, adaptadas a diferentes necesidades.</w:t>
            </w:r>
          </w:p>
        </w:tc>
        <w:tc>
          <w:tcPr>
            <w:noWrap/>
          </w:tcPr>
          <w:p>
            <w:pPr/>
            <w:r>
              <w:rPr/>
              <w:t xml:space="preserve">Propone actividades inclusivas con adecuada variedad y adaptaciones.</w:t>
            </w:r>
          </w:p>
        </w:tc>
        <w:tc>
          <w:tcPr>
            <w:noWrap/>
          </w:tcPr>
          <w:p>
            <w:pPr/>
            <w:r>
              <w:rPr/>
              <w:t xml:space="preserve">Elabora actividades funcionales pero con poca diversidad o adaptaciones limitadas.</w:t>
            </w:r>
          </w:p>
        </w:tc>
        <w:tc>
          <w:tcPr>
            <w:noWrap/>
          </w:tcPr>
          <w:p>
            <w:pPr/>
            <w:r>
              <w:rPr/>
              <w:t xml:space="preserve">Diseña actividades poco inclusivas o con adaptaciones insuficientes.</w:t>
            </w:r>
          </w:p>
        </w:tc>
        <w:tc>
          <w:tcPr>
            <w:noWrap/>
          </w:tcPr>
          <w:p>
            <w:pPr/>
            <w:r>
              <w:rPr/>
              <w:t xml:space="preserve">No diseña actividades inclusivas o son inapropiadas para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crítica sobre la inclusión en la práctica del tenis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profunda, fundamentada y crítica sobre los beneficios y desafíos de la inclusión.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algunos elementos críticos y fundamentados.</w:t>
            </w:r>
          </w:p>
        </w:tc>
        <w:tc>
          <w:tcPr>
            <w:noWrap/>
          </w:tcPr>
          <w:p>
            <w:pPr/>
            <w:r>
              <w:rPr/>
              <w:t xml:space="preserve">La reflexión es básica y poco desarrollada, con limitados argumentos.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superficial, sin profundidad ni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 respecto a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terminología específica y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y pedagógica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Emplea terminología específica de forma adecuada,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correctos pero con errores ocasionales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Terminología limitada o mal aplicada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específica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 y constructivamente, fomentando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contribuye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 o poco consistentes.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escasa contribución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perfectamente organizado, claro y visualmente atractivo,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y claro,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algunos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confuso y poco 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2026-10-02T01:02:05-05:00</dcterms:created>
  <dcterms:modified xsi:type="dcterms:W3CDTF">2026-10-02T01:02:05-05:00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