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Fundamentos Históricos, Pedagógicos y Metodológicos en la Didáctica del Tenis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física, recreación y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la Licenciatura en Educación Física, Recreación y Deporte para reconocer y analizar los fundamentos históricos, pedagógicos y metodológicos de la didáctica del tenis como práctica educativa y social en contextos multiculturales. Se valoran el análisis crítico, la identificación de problemáticas, las oportunidades y las posibilidades de transformación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Fundamentos Históricos, Pedagógicos y Metodológicos en la Didáctica del Tenis</w:t>
      </w:r>
    </w:p>
    <w:p>
      <w:pPr/>
      <w:r>
        <w:rPr/>
        <w:t xml:space="preserve">Esta rúbrica está diseñada para evaluar la capacidad del estudiante de la Licenciatura en Educación Física, Recreación y Deporte para reconocer y analizar los fundamentos históricos, pedagógicos y metodológicos de la didáctica del tenis como práctica educativa y social en contextos multiculturales. Se valoran el análisis crítico, la identificación de problemáticas, las oportunidades y las posibilidades de transformación pedagógica.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los fundamentos históricos del tenis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orígenes y evolución histórica del tenis, mencionando múltiples eventos y personajes relevantes.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clara de los principales hitos históricos del tenis con algunas referencias a eventos clave.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de los fundamentos históricos, aunque con información limitada o superficial.</w:t>
            </w:r>
          </w:p>
        </w:tc>
        <w:tc>
          <w:tcPr>
            <w:noWrap/>
          </w:tcPr>
          <w:p>
            <w:pPr/>
            <w:r>
              <w:rPr/>
              <w:t xml:space="preserve">Comprende algunos aspectos básicos pero presenta confusiones o falta de claridad en los fundamentos históricos.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de los fundamentos históricos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fundamentos pedagógicos en la didáctica del tenis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 de los fundamentos pedagógicos, relacionándolos claramente con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fundamentos pedagógicos e identifica su relación con la práctica educativa del tenis.</w:t>
            </w:r>
          </w:p>
        </w:tc>
        <w:tc>
          <w:tcPr>
            <w:noWrap/>
          </w:tcPr>
          <w:p>
            <w:pPr/>
            <w:r>
              <w:rPr/>
              <w:t xml:space="preserve">Reconoce algunos fundamentos pedagógicos pero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confuso sobre los fundamentos pedagógicos.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fundamentos pedagógicos relacionados con la didáctica del tenis.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Identificación de metodologías aplicadas en la enseñanza del tenis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diversas metodologías y justifica su pertinencia en distintos contextos educativos.</w:t>
            </w:r>
          </w:p>
        </w:tc>
        <w:tc>
          <w:tcPr>
            <w:noWrap/>
          </w:tcPr>
          <w:p>
            <w:pPr/>
            <w:r>
              <w:rPr/>
              <w:t xml:space="preserve">Identifica varias metodologías y explica su aplicación en la enseñanza del tenis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metodologías básicas pero sin profundizar en su aplicación o contexto.</w:t>
            </w:r>
          </w:p>
        </w:tc>
        <w:tc>
          <w:tcPr>
            <w:noWrap/>
          </w:tcPr>
          <w:p>
            <w:pPr/>
            <w:r>
              <w:rPr/>
              <w:t xml:space="preserve">Reconoce algunas metodologías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metodologías o la información es irrelevante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Análisis crítico de problemáticas en contextos multiculturales</w:t>
            </w:r>
          </w:p>
        </w:tc>
        <w:tc>
          <w:tcPr>
            <w:noWrap/>
          </w:tcPr>
          <w:p>
            <w:pPr/>
            <w:r>
              <w:rPr/>
              <w:t xml:space="preserve">Analiza profundamente y con ejemplos claros las problemáticas específicas en contextos multiculturales relacionados con la enseñanza del tenis.</w:t>
            </w:r>
          </w:p>
        </w:tc>
        <w:tc>
          <w:tcPr>
            <w:noWrap/>
          </w:tcPr>
          <w:p>
            <w:pPr/>
            <w:r>
              <w:rPr/>
              <w:t xml:space="preserve">Expone problemáticas relevantes en contextos multiculturales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Identifica problemáticas generales pero con análisis limitado o poco fundamentado.</w:t>
            </w:r>
          </w:p>
        </w:tc>
        <w:tc>
          <w:tcPr>
            <w:noWrap/>
          </w:tcPr>
          <w:p>
            <w:pPr/>
            <w:r>
              <w:rPr/>
              <w:t xml:space="preserve">Menciona problemáticas pero sin análisis crítico ni relación clara con el contexto.</w:t>
            </w:r>
          </w:p>
        </w:tc>
        <w:tc>
          <w:tcPr>
            <w:noWrap/>
          </w:tcPr>
          <w:p>
            <w:pPr/>
            <w:r>
              <w:rPr/>
              <w:t xml:space="preserve">No identifica problemáticas o el análisis es inexistente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Detección de oportunidades para la transformación pedagógica</w:t>
            </w:r>
          </w:p>
        </w:tc>
        <w:tc>
          <w:tcPr>
            <w:noWrap/>
          </w:tcPr>
          <w:p>
            <w:pPr/>
            <w:r>
              <w:rPr/>
              <w:t xml:space="preserve">Propone oportunidades innovadoras y fundamentadas para transformar la didáctica del tenis en contextos diversos.</w:t>
            </w:r>
          </w:p>
        </w:tc>
        <w:tc>
          <w:tcPr>
            <w:noWrap/>
          </w:tcPr>
          <w:p>
            <w:pPr/>
            <w:r>
              <w:rPr/>
              <w:t xml:space="preserve">Identifica oportunidades claras y relevantes para mejorar la enseñanza del tenis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Menciona algunas oportunidades pero sin profundizar en su potencial impacto.</w:t>
            </w:r>
          </w:p>
        </w:tc>
        <w:tc>
          <w:tcPr>
            <w:noWrap/>
          </w:tcPr>
          <w:p>
            <w:pPr/>
            <w:r>
              <w:rPr/>
              <w:t xml:space="preserve">Presenta oportunidades vagas o poco realistas para la transformación pedagógica.</w:t>
            </w:r>
          </w:p>
        </w:tc>
        <w:tc>
          <w:tcPr>
            <w:noWrap/>
          </w:tcPr>
          <w:p>
            <w:pPr/>
            <w:r>
              <w:rPr/>
              <w:t xml:space="preserve">No identifica oportunidades para la transformación o las propuestas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ejemplos reales y pertinentes</w:t>
            </w:r>
          </w:p>
        </w:tc>
        <w:tc>
          <w:tcPr>
            <w:noWrap/>
          </w:tcPr>
          <w:p>
            <w:pPr/>
            <w:r>
              <w:rPr/>
              <w:t xml:space="preserve">Integra múltiples ejemplos reales, pertinentes y bien explicados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reales adecuados que apoyan el análisis, con explicación clara.</w:t>
            </w:r>
          </w:p>
        </w:tc>
        <w:tc>
          <w:tcPr>
            <w:noWrap/>
          </w:tcPr>
          <w:p>
            <w:pPr/>
            <w:r>
              <w:rPr/>
              <w:t xml:space="preserve">Utiliza ejemplos, pero algunos son poco claros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Presenta pocos ejemplos o estos son poco pertinentes o poco explicados.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aportados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claridad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coherente y muy bien organizada, facilitando la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presentación es coherente y clara, con buena organización y estructura.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 pero con algunas inconsistencias o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confusiones frecuentes y problemas de organización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incoherente, desorganizada y dificulta la comprensión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 fuentes y referencias académicas</w:t>
            </w:r>
          </w:p>
        </w:tc>
        <w:tc>
          <w:tcPr>
            <w:noWrap/>
          </w:tcPr>
          <w:p>
            <w:pPr/>
            <w:r>
              <w:rPr/>
              <w:t xml:space="preserve">Incorpora múltiples fuentes académicas confiables, correctamente citadas y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adecuadas y las cita correctamente.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la variedad o citación puede ser limitada o imperfecta.</w:t>
            </w:r>
          </w:p>
        </w:tc>
        <w:tc>
          <w:tcPr>
            <w:noWrap/>
          </w:tcPr>
          <w:p>
            <w:pPr/>
            <w:r>
              <w:rPr/>
              <w:t xml:space="preserve">Usa pocas fuentes o fuentes no académicas sin citar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realiza citas, evidenciando falta de sustento académico.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2026-10-01T23:06:21-05:00</dcterms:created>
  <dcterms:modified xsi:type="dcterms:W3CDTF">2026-10-01T23:06:21-05:00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