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Leyes Físicas: Fuerza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media (15-17 años) en la resolución de ejercicios y problemas relacionados con las leyes físicas de la fuerza.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Leyes Físicas: Fuerza Física</w:t>
      </w:r>
    </w:p>
    <w:p>
      <w:pPr/>
      <w:r>
        <w:rPr/>
        <w:t xml:space="preserve">Esta rúbrica está diseñada para evaluar de manera detallada el desempeño de estudiantes de media (15-17 años) en la resolución de ejercicios y problemas relacionados con las leyes físicas de la fuerza.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fuerza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concepto de fuerza y sus tipos.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el concepto,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fuerza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fuerzas involucradas</w:t>
            </w:r>
          </w:p>
        </w:tc>
        <w:tc>
          <w:tcPr>
            <w:noWrap/>
          </w:tcPr>
          <w:p>
            <w:pPr/>
            <w:r>
              <w:rPr/>
              <w:t xml:space="preserve">Identifica todas las fuerzas relevantes con total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fuerzas correctamente, con algún pequeño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fuerzas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fuerzas involucradas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leyes físicas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leyes de Newton y otras leyes pertinentes sin errores.</w:t>
            </w:r>
          </w:p>
        </w:tc>
        <w:tc>
          <w:tcPr>
            <w:noWrap/>
          </w:tcPr>
          <w:p>
            <w:pPr/>
            <w:r>
              <w:rPr/>
              <w:t xml:space="preserve">Aplica bien las leyes físicas con errores menores y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Aplica algunas leyes pero con errores conceptuales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leyes físicas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unidades</w:t>
            </w:r>
          </w:p>
        </w:tc>
        <w:tc>
          <w:tcPr>
            <w:noWrap/>
          </w:tcPr>
          <w:p>
            <w:pPr/>
            <w:r>
              <w:rPr/>
              <w:t xml:space="preserve">Utiliza fórmulas correctas y unidades coherentes en todo el ejercicio.</w:t>
            </w:r>
          </w:p>
        </w:tc>
        <w:tc>
          <w:tcPr>
            <w:noWrap/>
          </w:tcPr>
          <w:p>
            <w:pPr/>
            <w:r>
              <w:rPr/>
              <w:t xml:space="preserve">Usa fórmulas adecuadas, pero presenta pequeños errores en unidades.</w:t>
            </w:r>
          </w:p>
        </w:tc>
        <w:tc>
          <w:tcPr>
            <w:noWrap/>
          </w:tcPr>
          <w:p>
            <w:pPr/>
            <w:r>
              <w:rPr/>
              <w:t xml:space="preserve">Emplea fórmulas y unidades con errores significativos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fórmulas correctas o las unidades son incorrectas o faltan.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matemática y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ordenados sin errores matemáticos.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matemáticos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comprometen completamente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clara, ordenada y fácil de seguir paso a paso.</w:t>
            </w:r>
          </w:p>
        </w:tc>
        <w:tc>
          <w:tcPr>
            <w:noWrap/>
          </w:tcPr>
          <w:p>
            <w:pPr/>
            <w:r>
              <w:rPr/>
              <w:t xml:space="preserve">Organiza bien la solución, aunque con leves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desorganizada o incompleta,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explica su significado físico.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o poco clara del resultado obtenido.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el resultado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 (si aplica)</w:t>
            </w:r>
          </w:p>
        </w:tc>
        <w:tc>
          <w:tcPr>
            <w:noWrap/>
          </w:tcPr>
          <w:p>
            <w:pPr/>
            <w:r>
              <w:rPr/>
              <w:t xml:space="preserve">Incluye diagramas o gráficos precisos que apoyan claramente la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gráficas correctas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gráficos o diagramas básicos pero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las incluidas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2026-10-02T02:01:08-05:00</dcterms:created>
  <dcterms:modified xsi:type="dcterms:W3CDTF">2026-10-02T02:01:08-05:00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