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Químicos en la Industria (CTS)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explicar las transformaciones químicas en contextos industriales, culinarios y ambientales, así como su desempeño en trabajo en clase y respeto hacia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Químicos en la Industria (CTS) - Química</w:t>
      </w:r>
    </w:p>
    <w:p>
      <w:pPr/>
      <w:r>
        <w:rPr/>
        <w:t xml:space="preserve">Esta rúbrica evalúa la capacidad del estudiante para reconocer y explicar las transformaciones químicas en contextos industriales, culinarios y ambientales, así como su desempeño en trabajo en clase y respeto hacia sus compañeros y docentes.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transformaciones químicas industriales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procesos químicos industriales, identificando correctamente sus etapas y productos.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químicos industriales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procesos industriales, pero con errores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transformaciones químicas en la industria.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químicos en la cocina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químicos que ocurren en procesos culinarios, utilizando ejemplos concretos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los cambios químicos en la cocina con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cambios químicos en la cocina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cambios químicos en la cocina.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químicos en el ambiente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los procesos químicos ambientales y su impacto,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procesos químicos ambientales con algunos detalles, pero sin profundizar en el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químicos en el ambiente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procesos químicos que ocurren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química, tecnología y sociedad (CTS)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los procesos químicos con sus aplicaciones tecnológicas y su influencia social y ambiental.</w:t>
            </w:r>
          </w:p>
        </w:tc>
        <w:tc>
          <w:tcPr>
            <w:noWrap/>
          </w:tcPr>
          <w:p>
            <w:pPr/>
            <w:r>
              <w:rPr/>
              <w:t xml:space="preserve">Presenta la relación entre química, tecnología y sociedad, aunque con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relación CTS, con ejemplos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química, tecnología y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vocabulario científico adecuado y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aunque con pequeños errores en el uso del vocabulario o conceptos.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presenta errores importantes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científicas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 colaboración es ocasional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ocasiones,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interrupciones en el ambiente de clase.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a los docentes, afectando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(cuando aplica)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 para fundamentar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pequeñas fallas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cita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2026-10-02T00:09:29-05:00</dcterms:created>
  <dcterms:modified xsi:type="dcterms:W3CDTF">2026-10-02T00:09:29-05:00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