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Conjuntos y Lógica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logro de los aprendizajes relacionados con conjuntos y lógica en estudiantes de primaria (6-11 años). Evalúa cada criterio de forma individual para identificar fortalezas y áreas de mejora,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Conjuntos y Lógica en Educación Primaria</w:t>
      </w:r>
    </w:p>
    <w:p>
      <w:pPr/>
      <w:r>
        <w:rPr/>
        <w:t xml:space="preserve">Esta rúbrica está diseñada para evaluar el logro de los aprendizajes relacionados con conjuntos y lógica en estudiantes de primaria (6-11 años). Evalúa cada criterio de forma individual para identificar fortalezas y áreas de mejora, incluyendo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conjuntos (elementos, pertenencia)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todos los conceptos básicos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conceptos básicos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algunos conceptos básicos pero con confusiones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los conceptos básicos de conjuntos.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símbolos y notación de conjuntos</w:t>
            </w:r>
          </w:p>
        </w:tc>
        <w:tc>
          <w:tcPr>
            <w:noWrap/>
          </w:tcPr>
          <w:p>
            <w:pPr/>
            <w:r>
              <w:rPr/>
              <w:t xml:space="preserve">Utiliza la notación y símbolos correctamente en todas las actividades sin errores.</w:t>
            </w:r>
          </w:p>
        </w:tc>
        <w:tc>
          <w:tcPr>
            <w:noWrap/>
          </w:tcPr>
          <w:p>
            <w:pPr/>
            <w:r>
              <w:rPr/>
              <w:t xml:space="preserve">Usa la mayoría de los símbolos correctamente,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Emplea algunos símbolos con errores frecuentes o confusión en la notación.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notación y símbolos de conjuntos.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representación gráfica de conjuntos (diagramas de Venn)</w:t>
            </w:r>
          </w:p>
        </w:tc>
        <w:tc>
          <w:tcPr>
            <w:noWrap/>
          </w:tcPr>
          <w:p>
            <w:pPr/>
            <w:r>
              <w:rPr/>
              <w:t xml:space="preserve">Dibuja y describe diagramas de Venn con precisión y claridad para varios conjuntos.</w:t>
            </w:r>
          </w:p>
        </w:tc>
        <w:tc>
          <w:tcPr>
            <w:noWrap/>
          </w:tcPr>
          <w:p>
            <w:pPr/>
            <w:r>
              <w:rPr/>
              <w:t xml:space="preserve">Dibuja diagramas de Venn adecuados con leves imprecisiones o faltas de detalle.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gráficas básicas pero con errores o falta de comprensión.</w:t>
            </w:r>
          </w:p>
        </w:tc>
        <w:tc>
          <w:tcPr>
            <w:noWrap/>
          </w:tcPr>
          <w:p>
            <w:pPr/>
            <w:r>
              <w:rPr/>
              <w:t xml:space="preserve">No logra representar gráficamente los conjuntos ni interpretar los diagramas.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sencillos usando lógica y conjuntos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lógica y conjuntos correctamente y con razonamiento claro.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lógica adecuada,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pero con razonamientos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relacionados con conjuntos y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respetuosa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aporta ideas de forma respetuosa.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algunos aportes, mostrando respeto hacia otros.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a veces interrumpe la colaboración del grupo.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de ideas y estilos de aprendizaje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 diversas formas de pensar y aprender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diversidad, mostrando respeto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hacia diferentes ideas o estilos de aprendizaje.</w:t>
            </w:r>
          </w:p>
        </w:tc>
        <w:tc>
          <w:tcPr>
            <w:noWrap/>
          </w:tcPr>
          <w:p>
            <w:pPr/>
            <w:r>
              <w:rPr/>
              <w:t xml:space="preserve">No respeta ni valora la diversidad en el aula.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 de respuestas y ejercicios</w:t>
            </w:r>
          </w:p>
        </w:tc>
        <w:tc>
          <w:tcPr>
            <w:noWrap/>
          </w:tcPr>
          <w:p>
            <w:pPr/>
            <w:r>
              <w:rPr/>
              <w:t xml:space="preserve">Presenta respuestas claras, ordenadas y legibles,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respuestas generalmente claras y ordenadas, con pequeños errores de presentación.</w:t>
            </w:r>
          </w:p>
        </w:tc>
        <w:tc>
          <w:tcPr>
            <w:noWrap/>
          </w:tcPr>
          <w:p>
            <w:pPr/>
            <w:r>
              <w:rPr/>
              <w:t xml:space="preserve">Presenta respuestas poco ordenadas o difíciles de entender en algunos casos.</w:t>
            </w:r>
          </w:p>
        </w:tc>
        <w:tc>
          <w:tcPr>
            <w:noWrap/>
          </w:tcPr>
          <w:p>
            <w:pPr/>
            <w:r>
              <w:rPr/>
              <w:t xml:space="preserve">Presenta respuestas desordenadas, ilegibles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y reflexión sobre el propio aprendizaje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sobre su aprendizaje y reconoce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 sobre su aprendizaje, identificando algunas áreas de mejora.</w:t>
            </w:r>
          </w:p>
        </w:tc>
        <w:tc>
          <w:tcPr>
            <w:noWrap/>
          </w:tcPr>
          <w:p>
            <w:pPr/>
            <w:r>
              <w:rPr/>
              <w:t xml:space="preserve">Reflexiona de forma superficial o con poca claridad sobre su proceso de aprendizaje.</w:t>
            </w:r>
          </w:p>
        </w:tc>
        <w:tc>
          <w:tcPr>
            <w:noWrap/>
          </w:tcPr>
          <w:p>
            <w:pPr/>
            <w:r>
              <w:rPr/>
              <w:t xml:space="preserve">No realiza autoevaluación ni reflexión sobre su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2026-10-01T23:08:27-05:00</dcterms:created>
  <dcterms:modified xsi:type="dcterms:W3CDTF">2026-10-01T23:08:27-05:00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