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Mecánica de Fluidos - Viscosidad y Ley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universitarios en Ingeniería Industrial sobre problemas conceptuales relacionados con la viscosidad y la Ley de Newton. Se valoran aspectos como la fluidez de la exposición, el manejo del marco teórico, la diagramación y el reconocimiento del procedimiento,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Mecánica de Fluidos - Viscosidad y Ley de Newton</w:t>
      </w:r>
    </w:p>
    <w:p>
      <w:pPr/>
      <w:r>
        <w:rPr/>
        <w:t xml:space="preserve">Esta rúbrica está diseñada para evaluar presentaciones orales de estudiantes universitarios en Ingeniería Industrial sobre problemas conceptuales relacionados con la viscosidad y la Ley de Newton. Se valoran aspectos como la fluidez de la exposición, el manejo del marco teórico, la diagramación y el reconocimiento del procedimiento, con el fin de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fluida</w:t>
            </w:r>
          </w:p>
        </w:tc>
        <w:tc>
          <w:tcPr>
            <w:noWrap/>
          </w:tcPr>
          <w:p>
            <w:pPr/>
            <w:r>
              <w:rPr/>
              <w:t xml:space="preserve">Presenta el tema con total naturalidad, sin pausas ni muletillas, manteniendo contacto visual constante y modulando voz con claridad.</w:t>
            </w:r>
          </w:p>
        </w:tc>
        <w:tc>
          <w:tcPr>
            <w:noWrap/>
          </w:tcPr>
          <w:p>
            <w:pPr/>
            <w:r>
              <w:rPr/>
              <w:t xml:space="preserve">Expone con pocas pausas o muletillas, buen contacto visual y voz clara, transmitiendo seguridad.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y muletillas, contacto visual limitado, voz audible pero con poca modulación.</w:t>
            </w:r>
          </w:p>
        </w:tc>
        <w:tc>
          <w:tcPr>
            <w:noWrap/>
          </w:tcPr>
          <w:p>
            <w:pPr/>
            <w:r>
              <w:rPr/>
              <w:t xml:space="preserve">Exposición entrecortada, con muletillas frecuentes, contacto visual escaso y voz baja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comunicarse, con pausas excesivas, sin contacto visual y voz inaudible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marco teórico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de viscosidad y Ley de Newton, explicándolos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 con ejemplos relevantes aunque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varios conceptos fundamentales y ejemplos inadecuados o ausentes.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los conceptos teóricos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Diagramación y 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diagramas claros, bien diseñados y pertinentes que complementan y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diagramas adecuados y comprensibles, aunque con algunos detalles mejorables en diseño o relevancia.</w:t>
            </w:r>
          </w:p>
        </w:tc>
        <w:tc>
          <w:tcPr>
            <w:noWrap/>
          </w:tcPr>
          <w:p>
            <w:pPr/>
            <w:r>
              <w:rPr/>
              <w:t xml:space="preserve">Presenta diagramas básicos que ayudan de forma limitada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diagramas poco claros, desordenados o con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utiliza diagramas o los que presenta son confusos 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procedimiento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Describe paso a paso el procedimiento con precisión y lógica, mostrando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aunque omite detalles menores o presenta algún paso poco claro.</w:t>
            </w:r>
          </w:p>
        </w:tc>
        <w:tc>
          <w:tcPr>
            <w:noWrap/>
          </w:tcPr>
          <w:p>
            <w:pPr/>
            <w:r>
              <w:rPr/>
              <w:t xml:space="preserve">Reconoce el procedimiento general pero con explicaciones superficiales o errores leves en los pasos.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varios pasos del procedimiento o lo explica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procedimiento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conceptos clave con lenguaje preciso y accesible,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clave con claridad, aunque algunos con menor precisión.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básicas, pero con explicaciones poco claras o incompletas en algunos conceptos.</w:t>
            </w:r>
          </w:p>
        </w:tc>
        <w:tc>
          <w:tcPr>
            <w:noWrap/>
          </w:tcPr>
          <w:p>
            <w:pPr/>
            <w:r>
              <w:rPr/>
              <w:t xml:space="preserve">Ofrece definiciones confusas o incorrectas en varios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conceptos clave,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sigue una estructura lógica y coherente,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aunque la transición entre secciones puede mejorar.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saltos o desconexiones entre partes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desordenada, dificultando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sin organización aparente, generando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correcto y preciso en todo momento, demostrando dominio del lenguaje especializado.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apropiado en la mayoría de la exposición, con ligeros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términos técnicos básicos con cierto acierto, pero con errores frecuentes o uso impreciso.</w:t>
            </w:r>
          </w:p>
        </w:tc>
        <w:tc>
          <w:tcPr>
            <w:noWrap/>
          </w:tcPr>
          <w:p>
            <w:pPr/>
            <w:r>
              <w:rPr/>
              <w:t xml:space="preserve">Vocabulario técnico limitado y usado de forma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 a todas las preguntas, ampliando la explicación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aunque con explicaciones menos detalladas en algunos casos.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pero tiene dificultad con las más complejas o específicas.</w:t>
            </w:r>
          </w:p>
        </w:tc>
        <w:tc>
          <w:tcPr>
            <w:noWrap/>
          </w:tcPr>
          <w:p>
            <w:pPr/>
            <w:r>
              <w:rPr/>
              <w:t xml:space="preserve">Respuestas vagas o incompletas, mostrando falta de dominio en algunos temas.</w:t>
            </w:r>
          </w:p>
        </w:tc>
        <w:tc>
          <w:tcPr>
            <w:noWrap/>
          </w:tcPr>
          <w:p>
            <w:pPr/>
            <w:r>
              <w:rPr/>
              <w:t xml:space="preserve">No logra responder a las preguntas o sus respuestas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2026-10-02T01:41:12-05:00</dcterms:created>
  <dcterms:modified xsi:type="dcterms:W3CDTF">2026-10-02T01:41:12-05:00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