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 y Estado: Gestión Responsable de Recursos 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de estudiantes de secundaria (12-15 años) en la elaboración de un tríptico sobre economía y estado. Se valoran competencias clave para gestionar responsablemente los recursos económicos,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 y Estado: Gestión Responsable de Recursos Económicos</w:t>
      </w:r>
    </w:p>
    <w:p>
      <w:pPr/>
      <w:r>
        <w:rPr/>
        <w:t xml:space="preserve">Esta rúbrica está diseñada para evaluar el trabajo en equipo de estudiantes de secundaria (12-15 años) en la elaboración de un tríptico sobre economía y estado. Se valoran competencias clave para gestionar responsablemente los recursos económicos,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funcionamiento del sistema económico y financiero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sistema económico y financiero, utilizando conceptos clave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sistema económico y financiero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errores o falta de claridad en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sistema económico y financiero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decisiones económicas responsables</w:t>
            </w:r>
          </w:p>
        </w:tc>
        <w:tc>
          <w:tcPr>
            <w:noWrap/>
          </w:tcPr>
          <w:p>
            <w:pPr/>
            <w:r>
              <w:rPr/>
              <w:t xml:space="preserve">Selecciona decisiones económicas fundamentadas en análisis críticos y evidencia, mostrando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Toma decisiones económicas adecuadas con cierta consideración de responsabilidad social y ambiental.</w:t>
            </w:r>
          </w:p>
        </w:tc>
        <w:tc>
          <w:tcPr>
            <w:noWrap/>
          </w:tcPr>
          <w:p>
            <w:pPr/>
            <w:r>
              <w:rPr/>
              <w:t xml:space="preserve">Decisiones económicas poco fundamentadas o con limitada consideración de impacto social y ambiental.</w:t>
            </w:r>
          </w:p>
        </w:tc>
        <w:tc>
          <w:tcPr>
            <w:noWrap/>
          </w:tcPr>
          <w:p>
            <w:pPr/>
            <w:r>
              <w:rPr/>
              <w:t xml:space="preserve">No toma decisiones económicas responsables ni considera el impacto social 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sus decisiones con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para sustentar sus argumentos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para apoyar sus decisiones,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confiables,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presenta fuentes o argumentos sin fundamento para justificar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 propuesta de forma clara y creativa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manera muy clara, organizada y creativa, captando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 la propuesta claramente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escasa creatividad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La propuesta es confusa, poco organizada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respeto y equidad entre los miembros, valorando la aportación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bien, con respeto y participación equilibrada,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desigualdad en la participación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mostrando desigualdad o falta de respeto entre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propuesta</w:t>
            </w:r>
          </w:p>
        </w:tc>
        <w:tc>
          <w:tcPr>
            <w:noWrap/>
          </w:tcPr>
          <w:p>
            <w:pPr/>
            <w:r>
              <w:rPr/>
              <w:t xml:space="preserve">Incorpora ideas y perspectivas diversas respetando identidades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la propuesta,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o inclusión en el contenido.</w:t>
            </w:r>
          </w:p>
        </w:tc>
        <w:tc>
          <w:tcPr>
            <w:noWrap/>
          </w:tcPr>
          <w:p>
            <w:pPr/>
            <w:r>
              <w:rPr/>
              <w:t xml:space="preserve">Ignora o excluye aspectos de diversidad y no respeta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inclusivo, claro y accesible para todos los públicos, evitando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claro y en su mayoría inclusivo,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o difícil de comprender para algunos públicos.</w:t>
            </w:r>
          </w:p>
        </w:tc>
        <w:tc>
          <w:tcPr>
            <w:noWrap/>
          </w:tcPr>
          <w:p>
            <w:pPr/>
            <w:r>
              <w:rPr/>
              <w:t xml:space="preserve">Lenguaje excluyente, confuso o con estereotipos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2026-10-02T02:04:25-05:00</dcterms:created>
  <dcterms:modified xsi:type="dcterms:W3CDTF">2026-10-02T02:04:25-05:00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