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Microeconomía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conceptos clave de microeconomía, incluyendo utilidad, estructuras de mercado, costos, externalidades y políticas gubernamentales, adecuados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Microeconomía en Secundaria</w:t>
      </w:r>
    </w:p>
    <w:p>
      <w:pPr/>
      <w:r>
        <w:rPr/>
        <w:t xml:space="preserve">Esta rúbrica está diseñada para evaluar el conocimiento y comprensión de los estudiantes sobre conceptos clave de microeconomía, incluyendo utilidad, estructuras de mercado, costos, externalidades y políticas gubernamentales, adecuados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utilidad, curvas de indiferencia y líneas presupuestarias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con claridad los conceptos de utilidad, curvas de indiferencia y líneas presupuestarias, mostrando comprensión básica adecuada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eficiencia, fallas de mercado y externalidades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ejemplos simples de eficiencia, fallas de mercado, costos y beneficios privados y sociales, y externalidades.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tipos de costos, ingresos, beneficios y producción a corto y largo plazo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claramente entre los tipos de costos, ingresos y beneficios, y explica la producción en el corto y largo plazo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estructuras de mercado y sus características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las principales estructuras de mercado (competencia perfecta, monopolio, etc.) con ejemplos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crecimiento, supervivencia, objetivos y políticas de las empresas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crecen y sobreviven las empresas y distingue diferentes objetivos y políticas empresariales de manera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políticas gubernamentales para la asignación eficiente y corrección de fallas de mercado</w:t>
            </w:r>
          </w:p>
        </w:tc>
        <w:tc>
          <w:tcPr>
            <w:noWrap/>
          </w:tcPr>
          <w:p>
            <w:pPr/>
            <w:r>
              <w:rPr/>
              <w:t xml:space="preserve">El estudiante describe políticas básicas que el gobierno utiliza para mejorar la eficiencia y corregir fallas de mercado con ejemplos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equidad, redistribución de ingreso y riqueza</w:t>
            </w:r>
          </w:p>
        </w:tc>
        <w:tc>
          <w:tcPr>
            <w:noWrap/>
          </w:tcPr>
          <w:p>
            <w:pPr/>
            <w:r>
              <w:rPr/>
              <w:t xml:space="preserve">El estudiante explica el concepto de equidad y presenta ideas básicas sobre la redistribución del ingreso y la riqueza.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fuerzas del mercado laboral y la intervención gubernamental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las fuerzas que actúan en el mercado laboral y describe formas comunes de intervención del gobierno.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2026-10-01T19:58:17-05:00</dcterms:created>
  <dcterms:modified xsi:type="dcterms:W3CDTF">2026-10-01T19:58:17-05:00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