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Redes LAN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el tema de Redes LAN. Se valoran aspectos clave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Redes LAN en Tecnología e Informática</w:t>
      </w:r>
    </w:p>
    <w:p>
      <w:pPr/>
      <w:r>
        <w:rPr/>
        <w:t xml:space="preserve">Esta rúbrica está diseñada para evaluar el conocimiento y habilidades de estudiantes de secundaria (12-15 años) en el tema de Redes LAN. Se valoran aspectos clave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Redes LAN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los conceptos básicos, explicándolos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explicaciones claras, aunque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básicos pero presenta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las explicaciones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componentes de una Red LAN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principales y describe sus funciones detalladamente.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y describe sus funciones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la descripción de sus funciones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o la descripción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básica de un dispositivo en la Red LAN</w:t>
            </w:r>
          </w:p>
        </w:tc>
        <w:tc>
          <w:tcPr>
            <w:noWrap/>
          </w:tcPr>
          <w:p>
            <w:pPr/>
            <w:r>
              <w:rPr/>
              <w:t xml:space="preserve">Realiza la configuración correctamente y explica cada paso con claridad.</w:t>
            </w:r>
          </w:p>
        </w:tc>
        <w:tc>
          <w:tcPr>
            <w:noWrap/>
          </w:tcPr>
          <w:p>
            <w:pPr/>
            <w:r>
              <w:rPr/>
              <w:t xml:space="preserve">Configura el dispositivo con mínimas correcciones y explica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Realiza la configuración con errores importantes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configurar el dispositivo o la explicación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en Redes LAN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recomendadas y justifica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y entiende su importancia,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pocas normas de seguridad y justifica de manera limitada.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o desconoce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solucionar problemas comunes en una Red LAN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comunes de forma eficaz y explica la solución.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dificultades para proponer soluciones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o proyecto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organizada, clara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Organiza y presenta el trabajo de forma clara y ordenada,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pero con algunas áreas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poco claro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relacionado con Redes LAN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técnico de forma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mayormente correcto,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ideas constructivas al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2026-10-02T00:12:56-05:00</dcterms:created>
  <dcterms:modified xsi:type="dcterms:W3CDTF">2026-10-02T00:12:56-05:00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