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Inducción a las Prácticas Comunitarias: Elaboración de Organizador Gráfico Comunitario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relacionar conceptos y visualizar la interacción entre clima, medio ambiente, epidemiología e higiene sanitaria mediante la elaboración de un organizador gráfico comunitario. La evaluación se realiza en tiempo real durante la actividad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Inducción a las Prácticas Comunitarias: Elaboración de Organizador Gráfico Comunitario</w:t>
      </w:r>
    </w:p>
    <w:p>
      <w:pPr/>
      <w:r>
        <w:rPr/>
        <w:t xml:space="preserve">Esta rúbrica evalúa la capacidad del estudiante para relacionar conceptos y visualizar la interacción entre clima, medio ambiente, epidemiología e higiene sanitaria mediante la elaboración de un organizador gráfico comunitario. La evaluación se realiza en tiempo real durante la actividad práctica.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definir correctamente los conceptos de clima, medio ambiente, epidemiología e higiene sanitaria.</w:t>
            </w:r>
          </w:p>
        </w:tc>
        <w:tc>
          <w:tcPr>
            <w:noWrap/>
          </w:tcPr>
          <w:p>
            <w:pPr/>
            <w:r>
              <w:rPr/>
              <w:t xml:space="preserve">No identifica ni define conceptos o con errores graves.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con definiciones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Identifica y define los conceptos básicos,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y define correctamente la mayoría de los conceptos.</w:t>
            </w:r>
          </w:p>
        </w:tc>
        <w:tc>
          <w:tcPr>
            <w:noWrap/>
          </w:tcPr>
          <w:p>
            <w:pPr/>
            <w:r>
              <w:rPr/>
              <w:t xml:space="preserve">Identifica y define claramente todos los conceptos con precisión y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conceptos</w:t>
            </w:r>
          </w:p>
        </w:tc>
        <w:tc>
          <w:tcPr>
            <w:noWrap/>
          </w:tcPr>
          <w:p>
            <w:pPr/>
            <w:r>
              <w:rPr/>
              <w:t xml:space="preserve">Habilidad para establecer conexiones lógicas y coherentes entre los conceptos relacionados.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los conceptos.</w:t>
            </w:r>
          </w:p>
        </w:tc>
        <w:tc>
          <w:tcPr>
            <w:noWrap/>
          </w:tcPr>
          <w:p>
            <w:pPr/>
            <w:r>
              <w:rPr/>
              <w:t xml:space="preserve">Establece relaciones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de manera básica y comprensible.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conceptos con coherencia y lógica.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complejas y precisas entre todos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del gráfico</w:t>
            </w:r>
          </w:p>
        </w:tc>
        <w:tc>
          <w:tcPr>
            <w:noWrap/>
          </w:tcPr>
          <w:p>
            <w:pPr/>
            <w:r>
              <w:rPr/>
              <w:t xml:space="preserve">Claridad y orden en la disposición de los elementos dentro del organizador gráfico.</w:t>
            </w:r>
          </w:p>
        </w:tc>
        <w:tc>
          <w:tcPr>
            <w:noWrap/>
          </w:tcPr>
          <w:p>
            <w:pPr/>
            <w:r>
              <w:rPr/>
              <w:t xml:space="preserve">El gráfico está desorganizado y confuso.</w:t>
            </w:r>
          </w:p>
        </w:tc>
        <w:tc>
          <w:tcPr>
            <w:noWrap/>
          </w:tcPr>
          <w:p>
            <w:pPr/>
            <w:r>
              <w:rPr/>
              <w:t xml:space="preserve">Organización limitada con elementos poco claros o dispersos.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algunos elementos están bien ubicados.</w:t>
            </w:r>
          </w:p>
        </w:tc>
        <w:tc>
          <w:tcPr>
            <w:noWrap/>
          </w:tcPr>
          <w:p>
            <w:pPr/>
            <w:r>
              <w:rPr/>
              <w:t xml:space="preserve">Buena organización visual,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excelente y estética que favorece la interpretación rápida y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conexiones visuales</w:t>
            </w:r>
          </w:p>
        </w:tc>
        <w:tc>
          <w:tcPr>
            <w:noWrap/>
          </w:tcPr>
          <w:p>
            <w:pPr/>
            <w:r>
              <w:rPr/>
              <w:t xml:space="preserve">Empleo adecuado de símbolos, colores y líneas para representar relaciones.</w:t>
            </w:r>
          </w:p>
        </w:tc>
        <w:tc>
          <w:tcPr>
            <w:noWrap/>
          </w:tcPr>
          <w:p>
            <w:pPr/>
            <w:r>
              <w:rPr/>
              <w:t xml:space="preserve">No utiliza símbolos ni conexiones visuales.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 símbolos y conexiones.</w:t>
            </w:r>
          </w:p>
        </w:tc>
        <w:tc>
          <w:tcPr>
            <w:noWrap/>
          </w:tcPr>
          <w:p>
            <w:pPr/>
            <w:r>
              <w:rPr/>
              <w:t xml:space="preserve">Uso básico y algo comprensible de símbolos y conexiones.</w:t>
            </w:r>
          </w:p>
        </w:tc>
        <w:tc>
          <w:tcPr>
            <w:noWrap/>
          </w:tcPr>
          <w:p>
            <w:pPr/>
            <w:r>
              <w:rPr/>
              <w:t xml:space="preserve">Utiliza símbolos y conexiones que mejoran la comprensión.</w:t>
            </w:r>
          </w:p>
        </w:tc>
        <w:tc>
          <w:tcPr>
            <w:noWrap/>
          </w:tcPr>
          <w:p>
            <w:pPr/>
            <w:r>
              <w:rPr/>
              <w:t xml:space="preserve">Uso creativo y muy claro de símbolos, colores y relaciones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epidemiológica</w:t>
            </w:r>
          </w:p>
        </w:tc>
        <w:tc>
          <w:tcPr>
            <w:noWrap/>
          </w:tcPr>
          <w:p>
            <w:pPr/>
            <w:r>
              <w:rPr/>
              <w:t xml:space="preserve">Incorpora datos o conceptos epidemiológicos relevantes en el organizador.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epidemiológica.</w:t>
            </w:r>
          </w:p>
        </w:tc>
        <w:tc>
          <w:tcPr>
            <w:noWrap/>
          </w:tcPr>
          <w:p>
            <w:pPr/>
            <w:r>
              <w:rPr/>
              <w:t xml:space="preserve">Incorpora información epidemiológica insuficiente o incorrecta.</w:t>
            </w:r>
          </w:p>
        </w:tc>
        <w:tc>
          <w:tcPr>
            <w:noWrap/>
          </w:tcPr>
          <w:p>
            <w:pPr/>
            <w:r>
              <w:rPr/>
              <w:t xml:space="preserve">Incluye información epidemiológica básica y correcta.</w:t>
            </w:r>
          </w:p>
        </w:tc>
        <w:tc>
          <w:tcPr>
            <w:noWrap/>
          </w:tcPr>
          <w:p>
            <w:pPr/>
            <w:r>
              <w:rPr/>
              <w:t xml:space="preserve">Incorpora información epidemiológica relevante y adecuada.</w:t>
            </w:r>
          </w:p>
        </w:tc>
        <w:tc>
          <w:tcPr>
            <w:noWrap/>
          </w:tcPr>
          <w:p>
            <w:pPr/>
            <w:r>
              <w:rPr/>
              <w:t xml:space="preserve">Integra información epidemiológica precisa, relevante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medio ambiente y clima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cómo el clima y el medio ambiente influyen en la salud comunitaria.</w:t>
            </w:r>
          </w:p>
        </w:tc>
        <w:tc>
          <w:tcPr>
            <w:noWrap/>
          </w:tcPr>
          <w:p>
            <w:pPr/>
            <w:r>
              <w:rPr/>
              <w:t xml:space="preserve">No evidencia relación entre clima, medio ambiente y salud.</w:t>
            </w:r>
          </w:p>
        </w:tc>
        <w:tc>
          <w:tcPr>
            <w:noWrap/>
          </w:tcPr>
          <w:p>
            <w:pPr/>
            <w:r>
              <w:rPr/>
              <w:t xml:space="preserve">Relación poco clara o incorrecta entre estos elementos.</w:t>
            </w:r>
          </w:p>
        </w:tc>
        <w:tc>
          <w:tcPr>
            <w:noWrap/>
          </w:tcPr>
          <w:p>
            <w:pPr/>
            <w:r>
              <w:rPr/>
              <w:t xml:space="preserve">Establece relación básica y general entre clima, medio ambiente y salud.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clima y medio ambiente con la salud comunitaria.</w:t>
            </w:r>
          </w:p>
        </w:tc>
        <w:tc>
          <w:tcPr>
            <w:noWrap/>
          </w:tcPr>
          <w:p>
            <w:pPr/>
            <w:r>
              <w:rPr/>
              <w:t xml:space="preserve">Explica claramente la interacción compleja entre clima, medio ambiente y salud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higiene sanitaria</w:t>
            </w:r>
          </w:p>
        </w:tc>
        <w:tc>
          <w:tcPr>
            <w:noWrap/>
          </w:tcPr>
          <w:p>
            <w:pPr/>
            <w:r>
              <w:rPr/>
              <w:t xml:space="preserve">Incorpora y explica prácticas de higiene sanitaria en el contexto comunitario.</w:t>
            </w:r>
          </w:p>
        </w:tc>
        <w:tc>
          <w:tcPr>
            <w:noWrap/>
          </w:tcPr>
          <w:p>
            <w:pPr/>
            <w:r>
              <w:rPr/>
              <w:t xml:space="preserve">No incluye conceptos de higiene sanitaria.</w:t>
            </w:r>
          </w:p>
        </w:tc>
        <w:tc>
          <w:tcPr>
            <w:noWrap/>
          </w:tcPr>
          <w:p>
            <w:pPr/>
            <w:r>
              <w:rPr/>
              <w:t xml:space="preserve">Incluye conceptos de higiene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Incluye conceptos básicos de higiene sanitaria correctamente.</w:t>
            </w:r>
          </w:p>
        </w:tc>
        <w:tc>
          <w:tcPr>
            <w:noWrap/>
          </w:tcPr>
          <w:p>
            <w:pPr/>
            <w:r>
              <w:rPr/>
              <w:t xml:space="preserve">Incluye y explica adecuadamente prácticas de higiene sanitaria.</w:t>
            </w:r>
          </w:p>
        </w:tc>
        <w:tc>
          <w:tcPr>
            <w:noWrap/>
          </w:tcPr>
          <w:p>
            <w:pPr/>
            <w:r>
              <w:rPr/>
              <w:t xml:space="preserve">Incorpora con detalle y precisión prácticas efectivas de higiene sanitaria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autonomía en la elaboración</w:t>
            </w:r>
          </w:p>
        </w:tc>
        <w:tc>
          <w:tcPr>
            <w:noWrap/>
          </w:tcPr>
          <w:p>
            <w:pPr/>
            <w:r>
              <w:rPr/>
              <w:t xml:space="preserve">Nivel de iniciativa, responsabilidad y autonomía demostrada durante la elaboración del gráfico.</w:t>
            </w:r>
          </w:p>
        </w:tc>
        <w:tc>
          <w:tcPr>
            <w:noWrap/>
          </w:tcPr>
          <w:p>
            <w:pPr/>
            <w:r>
              <w:rPr/>
              <w:t xml:space="preserve">No participa o depende completamente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alguna guía y muestra iniciativa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trabaja con autonomía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Demuestra alta iniciativa, responsabilidad y completa autonomía en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2026-10-02T03:42:01-05:00</dcterms:created>
  <dcterms:modified xsi:type="dcterms:W3CDTF">2026-10-02T03:42:01-05:00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