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Crítico sobre Sostenibilidad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críticos sobre sostenibilidad desde la perspectiva sociológica en estudiantes universitarios. Se valoran cuatro criterios principales: estructura, argumentación, uso de fuentes y redacción. Cada criterio se califica en cuatro niveles de desempeño para proporcionar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Crítico sobre Sostenibilidad en Sociología</w:t>
      </w:r>
    </w:p>
    <w:p>
      <w:pPr/>
      <w:r>
        <w:rPr/>
        <w:t xml:space="preserve">Esta rúbrica está diseñada para evaluar ensayos críticos sobre sostenibilidad desde la perspectiva sociológica en estudiantes universitarios. Se valoran cuatro criterios principales: estructura, argumentación, uso de fuentes y redacción. Cada criterio se califica en cuatro niveles de desempeño para proporcionar una evaluación detallada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Organización clara y coherente del ensayo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El ensayo presenta una estructura lógica y fluida, con una introducción que contextualiza claramente, desarrollo ordenado y conclusión contundente.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adecuada, aunque algunas partes podrían organizarse mejor para mayor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básica; la introducción, desarrollo o conclusión están poco definidos o carecen de claridad.</w:t>
            </w:r>
          </w:p>
        </w:tc>
        <w:tc>
          <w:tcPr>
            <w:noWrap/>
          </w:tcPr>
          <w:p>
            <w:pPr/>
            <w:r>
              <w:rPr/>
              <w:t xml:space="preserve">El ensayo carece de una estructura clara; las ideas están desordenadas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Capacidad para presentar y sostener ideas críticas fundamentadas en la sociología de la sostenibilidad.</w:t>
            </w:r>
          </w:p>
        </w:tc>
        <w:tc>
          <w:tcPr>
            <w:noWrap/>
          </w:tcPr>
          <w:p>
            <w:pPr/>
            <w:r>
              <w:rPr/>
              <w:t xml:space="preserve">Los argumentos son profundos, bien fundamentados y muestran pensamiento crítico avanzado sobre sostenibilidad sociológica.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 y están fundamentados, aunque con menor profundidad o análisis crítico.</w:t>
            </w:r>
          </w:p>
        </w:tc>
        <w:tc>
          <w:tcPr>
            <w:noWrap/>
          </w:tcPr>
          <w:p>
            <w:pPr/>
            <w:r>
              <w:rPr/>
              <w:t xml:space="preserve">Los argumentos son superficiales o poco claros, con limitados elementos de análisis crítico.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confusos o faltan, sin evidencia de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Fuentes de información</w:t>
            </w:r>
            <w:br/>
            <w:r>
              <w:rPr/>
              <w:t xml:space="preserve">Uso adecuado, pertinente y correcto de fuentes académicas y sociológicas sobre sostenibilidad.</w:t>
            </w:r>
          </w:p>
        </w:tc>
        <w:tc>
          <w:tcPr>
            <w:noWrap/>
          </w:tcPr>
          <w:p>
            <w:pPr/>
            <w:r>
              <w:rPr/>
              <w:t xml:space="preserve">Se incorporan múltiples fuentes académicas relevantes y actuales, correctamente citadas y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Se usan fuentes pertinentes y académicas, aunque podrían ser más variadas o actuales; las citas son mayormente correctas.</w:t>
            </w:r>
          </w:p>
        </w:tc>
        <w:tc>
          <w:tcPr>
            <w:noWrap/>
          </w:tcPr>
          <w:p>
            <w:pPr/>
            <w:r>
              <w:rPr/>
              <w:t xml:space="preserve">Las fuentes son escasas, poco relevantes o no siempre adecuadamente citadas.</w:t>
            </w:r>
          </w:p>
        </w:tc>
        <w:tc>
          <w:tcPr>
            <w:noWrap/>
          </w:tcPr>
          <w:p>
            <w:pPr/>
            <w:r>
              <w:rPr/>
              <w:t xml:space="preserve">No se utilizan fuentes académicas o las citaciones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  <w:br/>
            <w:r>
              <w:rPr/>
              <w:t xml:space="preserve">Claridad, coherencia, ortografía y gramática en la expresión escrita.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fluida;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y coherente;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problemas de claridad y coherencia; errores ortográficos o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 o incoherente; errores ortográficos y gramaticales graves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2026-10-02T00:54:50-05:00</dcterms:created>
  <dcterms:modified xsi:type="dcterms:W3CDTF">2026-10-02T00:54:50-05:00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