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del Rol de la Comisión y la Corte Interamericana en la Protección de los Derechos Humanos en América Latina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universitarios en el debate y análisis crítico de sentencias de la Corte Interamericana de Derechos Humanos, considerando aspectos conceptuales, procedimentales y actitudinales relacionados con la protección de los derechos humanos en América Latina.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del Rol de la Comisión y la Corte Interamericana en la Protección de los Derechos Humanos en América Latina</w:t>
      </w:r>
    </w:p>
    <w:p>
      <w:pPr/>
      <w:r>
        <w:rPr/>
        <w:t xml:space="preserve">Esta rúbrica evalúa el desempeño de estudiantes universitarios en el debate y análisis crítico de sentencias de la Corte Interamericana de Derechos Humanos, considerando aspectos conceptuales, procedimentales y actitudinales relacionados con la protección de los derechos humanos en América Latina.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la función de la Comisión y la Corte Interamericana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precisa, identificando claramente las funciones y relevancia en la protección de derechos humanos.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las funciones con mínimas imprecisiones y reconoce su importancia en la región.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algunas confusiones sobre roles o alcance.</w:t>
            </w:r>
          </w:p>
        </w:tc>
        <w:tc>
          <w:tcPr>
            <w:noWrap/>
          </w:tcPr>
          <w:p>
            <w:pPr/>
            <w:r>
              <w:rPr/>
              <w:t xml:space="preserve">Entiende de forma superficial, con errores significativos que afectan la interpretación del rol.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ni capacidad para identificar funciones esenciales.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sentencias de la Corte Interamericana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argumentado y detallado, integrando múltiples perspectivas y contextos relevantes.</w:t>
            </w:r>
          </w:p>
        </w:tc>
        <w:tc>
          <w:tcPr>
            <w:noWrap/>
          </w:tcPr>
          <w:p>
            <w:pPr/>
            <w:r>
              <w:rPr/>
              <w:t xml:space="preserve">Ofrece un análisis crítico sólido con buena argumentación y aplicación contextual.</w:t>
            </w:r>
          </w:p>
        </w:tc>
        <w:tc>
          <w:tcPr>
            <w:noWrap/>
          </w:tcPr>
          <w:p>
            <w:pPr/>
            <w:r>
              <w:rPr/>
              <w:t xml:space="preserve">Analiza las sentencias con argumentos básicos y referencias limitadas al contexto.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con escasa justificación o contextualización.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crítico o presenta ideas confusas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jurídicos y de derechos humanos</w:t>
            </w:r>
          </w:p>
        </w:tc>
        <w:tc>
          <w:tcPr>
            <w:noWrap/>
          </w:tcPr>
          <w:p>
            <w:pPr/>
            <w:r>
              <w:rPr/>
              <w:t xml:space="preserve">Aplica correctamente y con precisión conceptos jurídicos relevantes, demostrando dominio avanzado.</w:t>
            </w:r>
          </w:p>
        </w:tc>
        <w:tc>
          <w:tcPr>
            <w:noWrap/>
          </w:tcPr>
          <w:p>
            <w:pPr/>
            <w:r>
              <w:rPr/>
              <w:t xml:space="preserve">Aplica adecuadamente los conceptos jurídicos con leves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Utiliza conceptos jurídicos básicos con algunas equivocaciones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incorrecta o muy limitada, afectando el análisis.</w:t>
            </w:r>
          </w:p>
        </w:tc>
        <w:tc>
          <w:tcPr>
            <w:noWrap/>
          </w:tcPr>
          <w:p>
            <w:pPr/>
            <w:r>
              <w:rPr/>
              <w:t xml:space="preserve">No aplica conceptos jurídicos o los utiliza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argumentativa y uso de evidencias</w:t>
            </w:r>
          </w:p>
        </w:tc>
        <w:tc>
          <w:tcPr>
            <w:noWrap/>
          </w:tcPr>
          <w:p>
            <w:pPr/>
            <w:r>
              <w:rPr/>
              <w:t xml:space="preserve">Construye argumentos coherentes, lógicos y bien fundamentados con evidencias pertinentes y variadas.</w:t>
            </w:r>
          </w:p>
        </w:tc>
        <w:tc>
          <w:tcPr>
            <w:noWrap/>
          </w:tcPr>
          <w:p>
            <w:pPr/>
            <w:r>
              <w:rPr/>
              <w:t xml:space="preserve">Desarrolla argumentos claros y fundamentados con evidencias adecuadas.</w:t>
            </w:r>
          </w:p>
        </w:tc>
        <w:tc>
          <w:tcPr>
            <w:noWrap/>
          </w:tcPr>
          <w:p>
            <w:pPr/>
            <w:r>
              <w:rPr/>
              <w:t xml:space="preserve">Presenta argumentos básicos con evidencias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Sus argumentos son débiles, poco claros o con evidencias insuficientes.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coherentes ni evidencia que respalde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contribución en el debate</w:t>
            </w:r>
          </w:p>
        </w:tc>
        <w:tc>
          <w:tcPr>
            <w:noWrap/>
          </w:tcPr>
          <w:p>
            <w:pPr/>
            <w:r>
              <w:rPr/>
              <w:t xml:space="preserve">Participa activamente, enriqueciendo el debate con ideas originales y respetuosas.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aporta ideas relevantes y fundamentadas.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aportes básicos al debate.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aportes poco significativos.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afecta negativamente el desarrollo del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coherente y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Exposición clara y organizada con mínimas dificultades en la coherencia.</w:t>
            </w:r>
          </w:p>
        </w:tc>
        <w:tc>
          <w:tcPr>
            <w:noWrap/>
          </w:tcPr>
          <w:p>
            <w:pPr/>
            <w:r>
              <w:rPr/>
              <w:t xml:space="preserve">La exposición es comprensible pero presenta desorganización o falta de fluidez.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la organización y claridad.</w:t>
            </w:r>
          </w:p>
        </w:tc>
        <w:tc>
          <w:tcPr>
            <w:noWrap/>
          </w:tcPr>
          <w:p>
            <w:pPr/>
            <w:r>
              <w:rPr/>
              <w:t xml:space="preserve">Exposición confusa,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actitud crítica frente a opiniones diversas</w:t>
            </w:r>
          </w:p>
        </w:tc>
        <w:tc>
          <w:tcPr>
            <w:noWrap/>
          </w:tcPr>
          <w:p>
            <w:pPr/>
            <w:r>
              <w:rPr/>
              <w:t xml:space="preserve">Muestra respeto absoluto y fomenta un ambiente de diálogo crítico constructivo.</w:t>
            </w:r>
          </w:p>
        </w:tc>
        <w:tc>
          <w:tcPr>
            <w:noWrap/>
          </w:tcPr>
          <w:p>
            <w:pPr/>
            <w:r>
              <w:rPr/>
              <w:t xml:space="preserve">Demuestra respeto y acepta opiniones diversas con actitud abierta.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pero con poca capacidad para integrar perspectivas diferentes.</w:t>
            </w:r>
          </w:p>
        </w:tc>
        <w:tc>
          <w:tcPr>
            <w:noWrap/>
          </w:tcPr>
          <w:p>
            <w:pPr/>
            <w:r>
              <w:rPr/>
              <w:t xml:space="preserve">Manifiesta actitudes poco respetuosas o resistencia a opiniones contrarias.</w:t>
            </w:r>
          </w:p>
        </w:tc>
        <w:tc>
          <w:tcPr>
            <w:noWrap/>
          </w:tcPr>
          <w:p>
            <w:pPr/>
            <w:r>
              <w:rPr/>
              <w:t xml:space="preserve">Falta de respeto y rechazo a opiniones distintas, afectando 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impacto de la Comisión y Corte en la protección de derechos humanos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profunda sobre el impacto regional, con propuestas fundamentadas.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el impacto, mostrando comprensión y análisis.</w:t>
            </w:r>
          </w:p>
        </w:tc>
        <w:tc>
          <w:tcPr>
            <w:noWrap/>
          </w:tcPr>
          <w:p>
            <w:pPr/>
            <w:r>
              <w:rPr/>
              <w:t xml:space="preserve">Realiza reflexiones básicas con limitaciones en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relacionada con la realidad regional.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presenta ideas irrelevantes sobre el impacto.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2026-10-01T22:41:16-05:00</dcterms:created>
  <dcterms:modified xsi:type="dcterms:W3CDTF">2026-10-01T22:41:16-05:00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