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Componentes, Técnicas, Instrumentos y Matriz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componentes de evaluación, técnicas, instrumentos y matriz de evaluación en el contexto de la educación general para estudiantes de posgrado. Se valoran aspectos claves para asegurar la calidad y pertinencia del diseño evaluativo.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Componentes, Técnicas, Instrumentos y Matriz de Evaluación en Educación General</w:t>
      </w:r>
    </w:p>
    <w:p>
      <w:pPr/>
      <w:r>
        <w:rPr/>
        <w:t xml:space="preserve">Esta rúbrica está diseñada para evaluar de manera detallada los componentes de evaluación, técnicas, instrumentos y matriz de evaluación en el contexto de la educación general para estudiantes de posgrado. Se valoran aspectos claves para asegurar la calidad y pertinencia del diseño evaluativo.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Componente de Evaluación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componente con información precisa y completa, reflejando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componente con claridad y precisión, pero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La definición es comprensible pero carece de algunos detalles importantes o presenta ambigüedades menores.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incompleta o incorrecta,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técnicas pertinentes y justifica de manera sólida su elección en función de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Selecciona técnicas adecuadas con justificación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Selecciona técnicas aceptables, pero la justificación es superficial o poco convincente.</w:t>
            </w:r>
          </w:p>
        </w:tc>
        <w:tc>
          <w:tcPr>
            <w:noWrap/>
          </w:tcPr>
          <w:p>
            <w:pPr/>
            <w:r>
              <w:rPr/>
              <w:t xml:space="preserve">No selecciona técnicas apropiadas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Diseña instrumentos coherentes, válidos y confiables que facilitan la medición precisa del aprendizaje.</w:t>
            </w:r>
          </w:p>
        </w:tc>
        <w:tc>
          <w:tcPr>
            <w:noWrap/>
          </w:tcPr>
          <w:p>
            <w:pPr/>
            <w:r>
              <w:rPr/>
              <w:t xml:space="preserve">Diseña instrumentos adecuados con validez suficiente, aunque con margen de mejora en confiabilidad.</w:t>
            </w:r>
          </w:p>
        </w:tc>
        <w:tc>
          <w:tcPr>
            <w:noWrap/>
          </w:tcPr>
          <w:p>
            <w:pPr/>
            <w:r>
              <w:rPr/>
              <w:t xml:space="preserve">Instrumentos funcionales pero con limitaciones claras en validez o confiabilidad.</w:t>
            </w:r>
          </w:p>
        </w:tc>
        <w:tc>
          <w:tcPr>
            <w:noWrap/>
          </w:tcPr>
          <w:p>
            <w:pPr/>
            <w:r>
              <w:rPr/>
              <w:t xml:space="preserve">Instrumentos inapropiados, inválidos o poco confiables para la evaluación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 Matriz de Evaluación</w:t>
            </w:r>
          </w:p>
        </w:tc>
        <w:tc>
          <w:tcPr>
            <w:noWrap/>
          </w:tcPr>
          <w:p>
            <w:pPr/>
            <w:r>
              <w:rPr/>
              <w:t xml:space="preserve">Presenta una matriz clara, bien organizada, coherente con los criterios y objetivos de evaluación.</w:t>
            </w:r>
          </w:p>
        </w:tc>
        <w:tc>
          <w:tcPr>
            <w:noWrap/>
          </w:tcPr>
          <w:p>
            <w:pPr/>
            <w:r>
              <w:rPr/>
              <w:t xml:space="preserve">Matriz organizada y coherente,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Matriz funcional pero con problemas de organización o coherencia en algunos criterios.</w:t>
            </w:r>
          </w:p>
        </w:tc>
        <w:tc>
          <w:tcPr>
            <w:noWrap/>
          </w:tcPr>
          <w:p>
            <w:pPr/>
            <w:r>
              <w:rPr/>
              <w:t xml:space="preserve">Matriz desorganizada, incoherente o incompleta en relación con los criterios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Componentes, Técnicas e Instrumentos</w:t>
            </w:r>
          </w:p>
        </w:tc>
        <w:tc>
          <w:tcPr>
            <w:noWrap/>
          </w:tcPr>
          <w:p>
            <w:pPr/>
            <w:r>
              <w:rPr/>
              <w:t xml:space="preserve">Integra perfectamente todos los elementos, mostrando congruencia y alineación total con los objetivos.</w:t>
            </w:r>
          </w:p>
        </w:tc>
        <w:tc>
          <w:tcPr>
            <w:noWrap/>
          </w:tcPr>
          <w:p>
            <w:pPr/>
            <w:r>
              <w:rPr/>
              <w:t xml:space="preserve">Integración adecuada con coherencia general,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Integración parcial, con desconexiones evidentes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Falta de integración clara entre componentes, técnicas e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Evaluativo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y creativas que enriquecen el proceso evaluativo.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valor, aunque dentro de marcos tradicionales.</w:t>
            </w:r>
          </w:p>
        </w:tc>
        <w:tc>
          <w:tcPr>
            <w:noWrap/>
          </w:tcPr>
          <w:p>
            <w:pPr/>
            <w:r>
              <w:rPr/>
              <w:t xml:space="preserve">Diseño convencional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Diseño repetitivo, sin aportes creativos ni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Éticas en la Evaluación</w:t>
            </w:r>
          </w:p>
        </w:tc>
        <w:tc>
          <w:tcPr>
            <w:noWrap/>
          </w:tcPr>
          <w:p>
            <w:pPr/>
            <w:r>
              <w:rPr/>
              <w:t xml:space="preserve">Considera exhaustivamente aspectos éticos en el diseño y aplicación de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o los ignora en el diseño evaluativo.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la Propuesta Evaluativa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manera clara, ordenada y profesional,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mínimas deficiencias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poco profesional que dificulta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2026-10-02T03:34:24-05:00</dcterms:created>
  <dcterms:modified xsi:type="dcterms:W3CDTF">2026-10-02T03:34:24-05:00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