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Campos de Aplicación de la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universitarios de identificar adecuadamente el área de la psicología más pertinente para abordar diferentes síntomas presentados por individuos o grupos,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Campos de Aplicación de la Psicología</w:t>
      </w:r>
    </w:p>
    <w:p>
      <w:pPr/>
      <w:r>
        <w:rPr/>
        <w:t xml:space="preserve">Esta rúbrica está diseñada para evaluar la capacidad de estudiantes universitarios de identificar adecuadamente el área de la psicología más pertinente para abordar diferentes síntomas presentados por individuos o grupos, considerando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del área psicológica adecuada</w:t>
            </w:r>
          </w:p>
        </w:tc>
        <w:tc>
          <w:tcPr>
            <w:noWrap/>
          </w:tcPr>
          <w:p>
            <w:pPr/>
            <w:r>
              <w:rPr/>
              <w:t xml:space="preserve">Identifica con total precisión el área de la psicología más adecuada para cada síntoma presentado, justificando claramente la elección.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área psicológica en la mayoría de los casos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el área correcta en algunos casos, pero con justificaciones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área psicológica pertinente ni justificar la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síntomas de forma integral</w:t>
            </w:r>
          </w:p>
        </w:tc>
        <w:tc>
          <w:tcPr>
            <w:noWrap/>
          </w:tcPr>
          <w:p>
            <w:pPr/>
            <w:r>
              <w:rPr/>
              <w:t xml:space="preserve">Analiza los síntomas considerando múltiples dimensiones (emocional, cognitiva, social) de forma clara y detallada.</w:t>
            </w:r>
          </w:p>
        </w:tc>
        <w:tc>
          <w:tcPr>
            <w:noWrap/>
          </w:tcPr>
          <w:p>
            <w:pPr/>
            <w:r>
              <w:rPr/>
              <w:t xml:space="preserve">Analiza los síntomas desde más de una dimensión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Analiza los síntomas principalmente desde una sola dimensión o de forma muy general.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significativo de los síntomas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teóricos en psicología</w:t>
            </w:r>
          </w:p>
        </w:tc>
        <w:tc>
          <w:tcPr>
            <w:noWrap/>
          </w:tcPr>
          <w:p>
            <w:pPr/>
            <w:r>
              <w:rPr/>
              <w:t xml:space="preserve">Aplica conceptos teóricos de forma acertada y pertinente para fundamentar la intervención psicológica propuesta.</w:t>
            </w:r>
          </w:p>
        </w:tc>
        <w:tc>
          <w:tcPr>
            <w:noWrap/>
          </w:tcPr>
          <w:p>
            <w:pPr/>
            <w:r>
              <w:rPr/>
              <w:t xml:space="preserve">Aplica conceptos teóricos con mayor generalidad, pero de forma correcta.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teóricos, aunque con errores o de forma poco pertinente.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conceptos teóricos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detallada aspectos culturales, sociales y contextuales que afectan la problemática y la intervención.</w:t>
            </w:r>
          </w:p>
        </w:tc>
        <w:tc>
          <w:tcPr>
            <w:noWrap/>
          </w:tcPr>
          <w:p>
            <w:pPr/>
            <w:r>
              <w:rPr/>
              <w:t xml:space="preserve">Considera aspectos culturales y sociales básicos en la identificación y propuesta de intervención.</w:t>
            </w:r>
          </w:p>
        </w:tc>
        <w:tc>
          <w:tcPr>
            <w:noWrap/>
          </w:tcPr>
          <w:p>
            <w:pPr/>
            <w:r>
              <w:rPr/>
              <w:t xml:space="preserve">Menciona aspectos culturales o sociales de forma superficial o poco relacionada con el caso.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cultural y social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equidad en la propuesta de intervención</w:t>
            </w:r>
          </w:p>
        </w:tc>
        <w:tc>
          <w:tcPr>
            <w:noWrap/>
          </w:tcPr>
          <w:p>
            <w:pPr/>
            <w:r>
              <w:rPr/>
              <w:t xml:space="preserve">Plantea estrategias que promueven la equidad, garantizando acceso y trato justo para todas las personas o grupos.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de equidad, aunque de forma general o poco explícita.</w:t>
            </w:r>
          </w:p>
        </w:tc>
        <w:tc>
          <w:tcPr>
            <w:noWrap/>
          </w:tcPr>
          <w:p>
            <w:pPr/>
            <w:r>
              <w:rPr/>
              <w:t xml:space="preserve">Menciona la equidad de forma superficial sin integrarla en la propuesta.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en la identificación o propuesta de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y necesidades diversas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respetuosa las diferentes necesidades y perspectivas de grupos diversos, evitando estereotipos.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necesidades y perspectivas,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mayor análisis o consideración relevante.</w:t>
            </w:r>
          </w:p>
        </w:tc>
        <w:tc>
          <w:tcPr>
            <w:noWrap/>
          </w:tcPr>
          <w:p>
            <w:pPr/>
            <w:r>
              <w:rPr/>
              <w:t xml:space="preserve">No reconoce ni incluye perspectivas o necesidades diversas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el análisis y propuesta en forma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las ideas de forma clara pero con algunas inconsistencias o saltos en la estructura.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con falta de coherencia o estructura adecuada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un texto confuso, poco coherente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psicológica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precisa la terminología especializada relacionada con las áreas de psicología abordadas.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psicológica en su mayoría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psicológica de forma inconsistente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psicológica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2026-10-02T03:10:39-05:00</dcterms:created>
  <dcterms:modified xsi:type="dcterms:W3CDTF">2026-10-02T03:10:39-05:00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