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Construyendo Interpretaciones Literarias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media (15-17 años) para construir interpretaciones literarias orales, enfocándose en la intertextualidad, los elementos narrativos y la interpretación de un cuento. Cada criterio se valora en cuatro niveles: Excelente, Bueno, Aceptable y Bajo, para ofrecer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Construyendo Interpretaciones Literarias - Oralidad</w:t>
      </w:r>
    </w:p>
    <w:p>
      <w:pPr/>
      <w:r>
        <w:rPr/>
        <w:t xml:space="preserve">Esta rúbrica evalúa la capacidad de los estudiantes de media (15-17 años) para construir interpretaciones literarias orales, enfocándose en la intertextualidad, los elementos narrativos y la interpretación de un cuento. Cada criterio se valora en cuatro niveles: Excelente, Bueno, Aceptable y Bajo, para ofrecer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Intertextualidad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claras con otras obras literarias o contextos, enriqueciendo la interpretación.</w:t>
            </w:r>
          </w:p>
        </w:tc>
        <w:tc>
          <w:tcPr>
            <w:noWrap/>
          </w:tcPr>
          <w:p>
            <w:pPr/>
            <w:r>
              <w:rPr/>
              <w:t xml:space="preserve">Realiza conexiones relevantes con otras obras o contextos,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referencias intertextuales básicas pero sin integrar adecuadamente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el texto con otras obras o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narrativos</w:t>
            </w:r>
          </w:p>
        </w:tc>
        <w:tc>
          <w:tcPr>
            <w:noWrap/>
          </w:tcPr>
          <w:p>
            <w:pPr/>
            <w:r>
              <w:rPr/>
              <w:t xml:space="preserve">Reconoce y explica detalladamente todos los elementos narrativos (personajes, ambiente, trama, conflicto).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narrativos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narrativos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los elementos narrativos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cuento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original, profunda y coherente que demuestra comprensión crítica del cuento.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clara y coherente,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básica o general, con falta de profundidad o coherencia.</w:t>
            </w:r>
          </w:p>
        </w:tc>
        <w:tc>
          <w:tcPr>
            <w:noWrap/>
          </w:tcPr>
          <w:p>
            <w:pPr/>
            <w:r>
              <w:rPr/>
              <w:t xml:space="preserve">La interpretación es confusa,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fluidez, claridad y coherencia,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aunque con algunas pausas o repeticiones menores.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confusa o incoherente,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expresión oral es poco clara e incoherente, dificultando la comprensión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literario</w:t>
            </w:r>
          </w:p>
        </w:tc>
        <w:tc>
          <w:tcPr>
            <w:noWrap/>
          </w:tcPr>
          <w:p>
            <w:pPr/>
            <w:r>
              <w:rPr/>
              <w:t xml:space="preserve">Emplea vocabulario literario preciso y variado que enriquece la interpretación oral.</w:t>
            </w:r>
          </w:p>
        </w:tc>
        <w:tc>
          <w:tcPr>
            <w:noWrap/>
          </w:tcPr>
          <w:p>
            <w:pPr/>
            <w:r>
              <w:rPr/>
              <w:t xml:space="preserve">Utiliza vocabulario literario adecuado,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impreciso relacionado con la literatura.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literario o usa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perfectamente organizada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una estructura lógica con algunos pequeños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débil, con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lógica o está muy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evidencias del texto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precisos y relevantes que sustentan la interpretación.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adecuados, aunque no siempre son claros o variados.</w:t>
            </w:r>
          </w:p>
        </w:tc>
        <w:tc>
          <w:tcPr>
            <w:noWrap/>
          </w:tcPr>
          <w:p>
            <w:pPr/>
            <w:r>
              <w:rPr/>
              <w:t xml:space="preserve">Presenta pocos ejemplos o evidencias poco claros o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evidencias del texto para apoyar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comentarios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profundidad, demostrando dominio del tema y reflexión crítica.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preguntas, con explicaciones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superficial, con algunas dudas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responde o lo hace de manera confusa, sin relación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2026-10-02T00:28:19-05:00</dcterms:created>
  <dcterms:modified xsi:type="dcterms:W3CDTF">2026-10-02T00:28:19-05:00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