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por Competencias y Uso de Rúbricas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la Licenciatura en Tecnología e Informática para distinguir qué es una evaluación por competencias y seleccionar la rúbrica más eficaz para su aplicación. Se valoran criterios específicos que reflejan los conocimientos y habilidades adquiridas,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por Competencias y Uso de Rúbricas</w:t>
      </w:r>
    </w:p>
    <w:p>
      <w:pPr/>
      <w:r>
        <w:rPr/>
        <w:t xml:space="preserve">Esta rúbrica está diseñada para evaluar la capacidad de los estudiantes de la Licenciatura en Tecnología e Informática para distinguir qué es una evaluación por competencias y seleccionar la rúbrica más eficaz para su aplicación. Se valoran criterios específicos que reflejan los conocimientos y habilidades adquiridas, con niveles de desempeño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evaluación por competencias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el concepto, mostrando comprensión integral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alguna explicación relevante,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confusión o definición incorrecta del concepto, con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clave de la evaluación por competencias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todas las características principales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relevantes, pero la explicación es parcial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esenciales de la evaluación por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seleccionar rúbricas adecuadas para evaluar competencias</w:t>
            </w:r>
          </w:p>
        </w:tc>
        <w:tc>
          <w:tcPr>
            <w:noWrap/>
          </w:tcPr>
          <w:p>
            <w:pPr/>
            <w:r>
              <w:rPr/>
              <w:t xml:space="preserve">Selecciona rúbricas pertinentes y justifica con argumentos sólidos su eficacia para la evaluación.</w:t>
            </w:r>
          </w:p>
        </w:tc>
        <w:tc>
          <w:tcPr>
            <w:noWrap/>
          </w:tcPr>
          <w:p>
            <w:pPr/>
            <w:r>
              <w:rPr/>
              <w:t xml:space="preserve">Selecciona rúbricas adecuadas pero la justificación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Selecciona rúbricas inapropiadas o no justifica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diferentes tipos de rúbricas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señalando ventajas y limitaciones de cada tipo.</w:t>
            </w:r>
          </w:p>
        </w:tc>
        <w:tc>
          <w:tcPr>
            <w:noWrap/>
          </w:tcPr>
          <w:p>
            <w:pPr/>
            <w:r>
              <w:rPr/>
              <w:t xml:space="preserve">Analiza los tipos de rúbricas con algunos aspectos críticos,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superficial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rúbricas en escenarios reales o simulados</w:t>
            </w:r>
          </w:p>
        </w:tc>
        <w:tc>
          <w:tcPr>
            <w:noWrap/>
          </w:tcPr>
          <w:p>
            <w:pPr/>
            <w:r>
              <w:rPr/>
              <w:t xml:space="preserve">Aplica la rúbrica seleccionada correctamente y ajusta criterios según contexto.</w:t>
            </w:r>
          </w:p>
        </w:tc>
        <w:tc>
          <w:tcPr>
            <w:noWrap/>
          </w:tcPr>
          <w:p>
            <w:pPr/>
            <w:r>
              <w:rPr/>
              <w:t xml:space="preserve">Aplica la rúbrica con algunos errores o sin ajustes contextuales adecuados.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rúbrica o no la adapta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elaboración o uso de rúbricas</w:t>
            </w:r>
          </w:p>
        </w:tc>
        <w:tc>
          <w:tcPr>
            <w:noWrap/>
          </w:tcPr>
          <w:p>
            <w:pPr/>
            <w:r>
              <w:rPr/>
              <w:t xml:space="preserve">Elabora o utiliza rúbricas con criterios claros, específicos y bien organizados.</w:t>
            </w:r>
          </w:p>
        </w:tc>
        <w:tc>
          <w:tcPr>
            <w:noWrap/>
          </w:tcPr>
          <w:p>
            <w:pPr/>
            <w:r>
              <w:rPr/>
              <w:t xml:space="preserve">La rúbrica presenta criterios entendibles pero con cierta ambigüedad o desorganización.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poco específicos o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importancia de la evaluación por competencias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 la importancia con ideas generales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argumenta o los argumentos son débiles y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relacionado con evaluación y competencias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aunque con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2026-10-02T01:17:59-05:00</dcterms:created>
  <dcterms:modified xsi:type="dcterms:W3CDTF">2026-10-02T01:17:59-05:00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