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Trabajo Colaborativo y Actitudes Cívicas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y el de sus compañeros en proyectos colaborativos, considerando su compromiso con el equipo y la aplicación de actitudes cívicas. Se valoran dos niveles de desempeño: Excelente y Pobre, con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Trabajo Colaborativo y Actitudes Cívicas</w:t>
      </w:r>
    </w:p>
    <w:p>
      <w:pPr/>
      <w:r>
        <w:rPr/>
        <w:t xml:space="preserve">Esta rúbrica está diseñada para que los estudiantes de primaria evalúen su propio trabajo y el de sus compañeros en proyectos colaborativos, considerando su compromiso con el equipo y la aplicación de actitudes cívicas. Se valoran dos niveles de desempeño: Excelente y Pobre, con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siempre con ideas y tareas, mostrando entusiasmo y responsabilidad.</w:t>
            </w:r>
          </w:p>
        </w:tc>
        <w:tc>
          <w:tcPr>
            <w:noWrap/>
          </w:tcPr>
          <w:p>
            <w:pPr/>
            <w:r>
              <w:rPr/>
              <w:t xml:space="preserve">No participa o aporta poco en las actividades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en armonía, escucha y apoya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opiniones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compromisos</w:t>
            </w:r>
          </w:p>
        </w:tc>
        <w:tc>
          <w:tcPr>
            <w:noWrap/>
          </w:tcPr>
          <w:p>
            <w:pPr/>
            <w:r>
              <w:rPr/>
              <w:t xml:space="preserve">Realiza todas sus tareas a tiempo y cumple lo acordado con el grupo.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o entrega trabajos incompletos.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la comunicación</w:t>
            </w:r>
          </w:p>
        </w:tc>
        <w:tc>
          <w:tcPr>
            <w:noWrap/>
          </w:tcPr>
          <w:p>
            <w:pPr/>
            <w:r>
              <w:rPr/>
              <w:t xml:space="preserve">Habla y escucha con respeto, sin interrumpir ni usar palabras ofensivas.</w:t>
            </w:r>
          </w:p>
        </w:tc>
        <w:tc>
          <w:tcPr>
            <w:noWrap/>
          </w:tcPr>
          <w:p>
            <w:pPr/>
            <w:r>
              <w:rPr/>
              <w:t xml:space="preserve">Interrumpe, no respeta turnos o usa un lenguaje inapropiado.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apoyo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ayudar y anima al grupo en momentos difíciles.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desanima a los demás miembros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dialogando y respetando a todos para resolver desacuerdos.</w:t>
            </w:r>
          </w:p>
        </w:tc>
        <w:tc>
          <w:tcPr>
            <w:noWrap/>
          </w:tcPr>
          <w:p>
            <w:pPr/>
            <w:r>
              <w:rPr/>
              <w:t xml:space="preserve">Reacciona con enojo o evita resolver problemas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uso de materiales</w:t>
            </w:r>
          </w:p>
        </w:tc>
        <w:tc>
          <w:tcPr>
            <w:noWrap/>
          </w:tcPr>
          <w:p>
            <w:pPr/>
            <w:r>
              <w:rPr/>
              <w:t xml:space="preserve">Cuida y utiliza adecuadamente los materiales y recursos del proyecto.</w:t>
            </w:r>
          </w:p>
        </w:tc>
        <w:tc>
          <w:tcPr>
            <w:noWrap/>
          </w:tcPr>
          <w:p>
            <w:pPr/>
            <w:r>
              <w:rPr/>
              <w:t xml:space="preserve">Usa los materiales sin cuidado o los pierde/daña.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logro del equipo</w:t>
            </w:r>
          </w:p>
        </w:tc>
        <w:tc>
          <w:tcPr>
            <w:noWrap/>
          </w:tcPr>
          <w:p>
            <w:pPr/>
            <w:r>
              <w:rPr/>
              <w:t xml:space="preserve">Se esfuerza para que el equipo alcance sus metas y reconoce los logros colectivos.</w:t>
            </w:r>
          </w:p>
        </w:tc>
        <w:tc>
          <w:tcPr>
            <w:noWrap/>
          </w:tcPr>
          <w:p>
            <w:pPr/>
            <w:r>
              <w:rPr/>
              <w:t xml:space="preserve">Se desinteresa por el resultado final y no apoya el trabajo del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2026-10-02T01:40:20-05:00</dcterms:created>
  <dcterms:modified xsi:type="dcterms:W3CDTF">2026-10-02T01:40:20-05:00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