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preescolar, enfocándose en la obtención, inferencia e interpretación de la información, así como en la reflexión sobre el texto escrito. Se incluyen criterios que promueven la diversidad, equidad e inclusión para asegurar una valoración justa y respetuosa de todas las niñas y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Preescolar (3-5 años)</w:t>
      </w:r>
    </w:p>
    <w:p>
      <w:pPr/>
      <w:r>
        <w:rPr/>
        <w:t xml:space="preserve">Esta rúbrica está diseñada para evaluar la comprensión lectora en estudiantes de preescolar, enfocándose en la obtención, inferencia e interpretación de la información, así como en la reflexión sobre el texto escrito. Se incluyen criterios que promueven la diversidad, equidad e inclusión para asegurar una valoración justa y respetuosa de todas las niñas y niños.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Obtiene información del texto escrito</w:t>
            </w:r>
          </w:p>
        </w:tc>
        <w:tc>
          <w:tcPr>
            <w:noWrap/>
          </w:tcPr>
          <w:p>
            <w:pPr/>
            <w:r>
              <w:rPr/>
              <w:t xml:space="preserve">Identifica claramente detalles importantes del texto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 con apoyo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detalles del texto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Infiere información del texto escrito</w:t>
            </w:r>
          </w:p>
        </w:tc>
        <w:tc>
          <w:tcPr>
            <w:noWrap/>
          </w:tcPr>
          <w:p>
            <w:pPr/>
            <w:r>
              <w:rPr/>
              <w:t xml:space="preserve">Hace inferencias sencillas basadas en imágenes y palabras del texto.</w:t>
            </w:r>
          </w:p>
        </w:tc>
        <w:tc>
          <w:tcPr>
            <w:noWrap/>
          </w:tcPr>
          <w:p>
            <w:pPr/>
            <w:r>
              <w:rPr/>
              <w:t xml:space="preserve">Intenta hacer inferencias pero requiere guía para relacionar ideas.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a partir del texto, aún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el significado general del texto</w:t>
            </w:r>
          </w:p>
        </w:tc>
        <w:tc>
          <w:tcPr>
            <w:noWrap/>
          </w:tcPr>
          <w:p>
            <w:pPr/>
            <w:r>
              <w:rPr/>
              <w:t xml:space="preserve">Comprende y expresa el mensaje principal del texto con claridad.</w:t>
            </w:r>
          </w:p>
        </w:tc>
        <w:tc>
          <w:tcPr>
            <w:noWrap/>
          </w:tcPr>
          <w:p>
            <w:pPr/>
            <w:r>
              <w:rPr/>
              <w:t xml:space="preserve">Reconoce el mensaje principal pero con expresiones limitadas.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mensaje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 forma del texto (ilustraciones, palabras)</w:t>
            </w:r>
          </w:p>
        </w:tc>
        <w:tc>
          <w:tcPr>
            <w:noWrap/>
          </w:tcPr>
          <w:p>
            <w:pPr/>
            <w:r>
              <w:rPr/>
              <w:t xml:space="preserve">Comenta sobre cómo las imágenes y palabras ayudan a entender el texto.</w:t>
            </w:r>
          </w:p>
        </w:tc>
        <w:tc>
          <w:tcPr>
            <w:noWrap/>
          </w:tcPr>
          <w:p>
            <w:pPr/>
            <w:r>
              <w:rPr/>
              <w:t xml:space="preserve">Reconoce imágenes o palabras pero no relaciona ambos elementos.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forma del texto con su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el contenido y contexto del texto</w:t>
            </w:r>
          </w:p>
        </w:tc>
        <w:tc>
          <w:tcPr>
            <w:noWrap/>
          </w:tcPr>
          <w:p>
            <w:pPr/>
            <w:r>
              <w:rPr/>
              <w:t xml:space="preserve">Identifica situaciones o personajes y expresa opiniones simples sobre ellos.</w:t>
            </w:r>
          </w:p>
        </w:tc>
        <w:tc>
          <w:tcPr>
            <w:noWrap/>
          </w:tcPr>
          <w:p>
            <w:pPr/>
            <w:r>
              <w:rPr/>
              <w:t xml:space="preserve">Reconoce personajes o situaciones con ayuda, pero no opina sobre ellos.</w:t>
            </w:r>
          </w:p>
        </w:tc>
        <w:tc>
          <w:tcPr>
            <w:noWrap/>
          </w:tcPr>
          <w:p>
            <w:pPr/>
            <w:r>
              <w:rPr/>
              <w:t xml:space="preserve">No identifica ni evalúa el contenido o contexto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inclusivas relacionadas con la lectura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dificultad para respetar las ideas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diversidad en los textos</w:t>
            </w:r>
          </w:p>
        </w:tc>
        <w:tc>
          <w:tcPr>
            <w:noWrap/>
          </w:tcPr>
          <w:p>
            <w:pPr/>
            <w:r>
              <w:rPr/>
              <w:t xml:space="preserve">Identifica y valora personajes o situaciones diversas (culturales, familiares, capacidades).</w:t>
            </w:r>
          </w:p>
        </w:tc>
        <w:tc>
          <w:tcPr>
            <w:noWrap/>
          </w:tcPr>
          <w:p>
            <w:pPr/>
            <w:r>
              <w:rPr/>
              <w:t xml:space="preserve">Reconoce diversidad con ayuda pero no siempre la valora.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la diversidad presente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respetuosa y equitativa durante la lectura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 sus compañeros con respeto.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apoyo pero a veces interrumpe o no escucha bien.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expresarse y respetar turnos o ideas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2026-10-02T06:53:18-05:00</dcterms:created>
  <dcterms:modified xsi:type="dcterms:W3CDTF">2026-10-02T06:53:18-05:00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