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Deportes Escolares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básicas y la participación de los niños en deportes escolares, considerando aspectos motores, sociales y actitudinales adecuados para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Deportes Escolares en Preescolar (3-5 años)</w:t>
      </w:r>
    </w:p>
    <w:p>
      <w:pPr/>
      <w:r>
        <w:rPr/>
        <w:t xml:space="preserve">Esta rúbrica está diseñada para evaluar las habilidades básicas y la participación de los niños en deportes escolares, considerando aspectos motores, sociales y actitudinales adecuados para estudiantes de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con gran control y coordinación, adaptándose fácilmente a las actividades deportivas.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algunos errores mínimos o dificultades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coordinar movimientos básicos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el interés durante toda la actividad deportiva.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aunque puede distraerse ocasionalmente.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retira frecuentemente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comparte con sus compañeros, demostrando respeto y apoyo constante.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ocasiones, aunque a veces necesita recordatorios para compartir.</w:t>
            </w:r>
          </w:p>
        </w:tc>
        <w:tc>
          <w:tcPr>
            <w:noWrap/>
          </w:tcPr>
          <w:p>
            <w:pPr/>
            <w:r>
              <w:rPr/>
              <w:t xml:space="preserve">Prefiere jugar solo o tiene dificultades para interactuar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 Básicas</w:t>
            </w:r>
          </w:p>
        </w:tc>
        <w:tc>
          <w:tcPr>
            <w:noWrap/>
          </w:tcPr>
          <w:p>
            <w:pPr/>
            <w:r>
              <w:rPr/>
              <w:t xml:space="preserve">Comprende y sigue las reglas simples del juego con facilidad y sin ayuda.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reglas pero requiere apoyo ocasional para seguirlas.</w:t>
            </w:r>
          </w:p>
        </w:tc>
        <w:tc>
          <w:tcPr>
            <w:noWrap/>
          </w:tcPr>
          <w:p>
            <w:pPr/>
            <w:r>
              <w:rPr/>
              <w:t xml:space="preserve">No comprende o tiene dificultad para seguir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de forma estable durante las actividades físicas sin caídas.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la mayoría del tiempo, pero pierde estabilidad en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Se mueve adecuadamente en el espacio asignado, respetando los límites y evitando choques.</w:t>
            </w:r>
          </w:p>
        </w:tc>
        <w:tc>
          <w:tcPr>
            <w:noWrap/>
          </w:tcPr>
          <w:p>
            <w:pPr/>
            <w:r>
              <w:rPr/>
              <w:t xml:space="preserve">Se mueve dentro del espacio asignado con algunos errores o choques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el espacio y provoca choques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Demuestra alegría y entusiasmo, maneja sus emociones de forma positiva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expresa emociones adecuadas pero puede frustrarse en ocasiones.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o muestra emociones negativas que afectan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Básicas del Deporte</w:t>
            </w:r>
          </w:p>
        </w:tc>
        <w:tc>
          <w:tcPr>
            <w:noWrap/>
          </w:tcPr>
          <w:p>
            <w:pPr/>
            <w:r>
              <w:rPr/>
              <w:t xml:space="preserve">Ejecuta con éxito habilidades simples como lanzar, atrapar o patear, según el deporte practicado.</w:t>
            </w:r>
          </w:p>
        </w:tc>
        <w:tc>
          <w:tcPr>
            <w:noWrap/>
          </w:tcPr>
          <w:p>
            <w:pPr/>
            <w:r>
              <w:rPr/>
              <w:t xml:space="preserve">Realiza habilidades básicas con ciertos errores, pero demuestra intención y mejora.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 básicas correspondientes al deporte.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2026-10-01T22:29:14-05:00</dcterms:created>
  <dcterms:modified xsi:type="dcterms:W3CDTF">2026-10-01T22:29:14-05:00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