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Aplicaciones del Electromagnetismo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de estudiantes de media (15-17 años) sobre aplicaciones del electromagnetismo en campos como la medicina, tecnología u otros. Se valoran la elección del tema, comprensión, presentación digital y exposición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Aplicaciones del Electromagnetismo</w:t>
      </w:r>
    </w:p>
    <w:p>
      <w:pPr/>
      <w:r>
        <w:rPr/>
        <w:t xml:space="preserve">Esta rúbrica está diseñada para evaluar el trabajo de investigación de estudiantes de media (15-17 años) sobre aplicaciones del electromagnetismo en campos como la medicina, tecnología u otros. Se valoran la elección del tema, comprensión, presentación digital y exposición oral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es muy pertinente, claramente vinculado al electromagnetismo y su aplicación en un área relevante (medicina, tecnología, etc.).</w:t>
            </w:r>
          </w:p>
        </w:tc>
        <w:tc>
          <w:tcPr>
            <w:noWrap/>
          </w:tcPr>
          <w:p>
            <w:pPr/>
            <w:r>
              <w:rPr/>
              <w:t xml:space="preserve">El tema es pertinente, pero con una relación menos directa o específica con el electromagnetismo.</w:t>
            </w:r>
          </w:p>
        </w:tc>
        <w:tc>
          <w:tcPr>
            <w:noWrap/>
          </w:tcPr>
          <w:p>
            <w:pPr/>
            <w:r>
              <w:rPr/>
              <w:t xml:space="preserve">El tema elegido es poco pertinente o no está claramente relacionado con el electromagnetismo.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principio electromagnético y su aplicación, explicando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general, aunque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comprensión, con errores significativos o confusión sobre conceptos básicos del electromagnetismo.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integrándolas correctamente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pero con integración limitada o uso superficial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confiable, con información poco 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que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(diapositivas, video, etc.)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clara, visualmente atractiva y apoya efectivamente la exposición con recursos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con algunos recursos visuales pero podría mejorar en diseño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escasos recursos visuales o mal diseñados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ritmo adecuado, manteniendo el interés y explicando con confianza.</w:t>
            </w:r>
          </w:p>
        </w:tc>
        <w:tc>
          <w:tcPr>
            <w:noWrap/>
          </w:tcPr>
          <w:p>
            <w:pPr/>
            <w:r>
              <w:rPr/>
              <w:t xml:space="preserve">Expone adecuadamente, aunque con momentos de falta de claridad o ritmo irregular.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dificultades para expresarse o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inseguridades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adecuada en todo el trabajo y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utilizar la terminología científica del electromagnetismo.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2026-10-01T23:22:24-05:00</dcterms:created>
  <dcterms:modified xsi:type="dcterms:W3CDTF">2026-10-01T23:22:24-05:00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