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Emisión de Discursos sobre Participación Comunitaria y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desempeño y el de sus compañeros al emitir discursos cortos sobre la importancia de participar en la comunidad y el país, la construcción y aplicación de normas y leyes, y la vigencia de los derechos humanos como valores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Emisión de Discursos sobre Participación Comunitaria y Derechos Humanos</w:t>
      </w:r>
    </w:p>
    <w:p>
      <w:pPr/>
      <w:r>
        <w:rPr/>
        <w:t xml:space="preserve">Esta rúbrica está diseñada para que los estudiantes de secundaria evalúen su desempeño y el de sus compañeros al emitir discursos cortos sobre la importancia de participar en la comunidad y el país, la construcción y aplicación de normas y leyes, y la vigencia de los derechos humanos como valores universales.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 claro, bien estructurado y las ideas se presentan de forma coherente y lógica.</w:t>
            </w:r>
          </w:p>
        </w:tc>
        <w:tc>
          <w:tcPr>
            <w:noWrap/>
          </w:tcPr>
          <w:p>
            <w:pPr/>
            <w:r>
              <w:rPr/>
              <w:t xml:space="preserve">El discurso es confuso, desorganizado y las ideas no se relacionan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beneficios de la participación comunitaria y nacional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ejemplos relevantes que demuestran el valor de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los ejemplos son irrelevantes o inexistentes.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sobre la construcción y aplicación de normas y leyes</w:t>
            </w:r>
          </w:p>
        </w:tc>
        <w:tc>
          <w:tcPr>
            <w:noWrap/>
          </w:tcPr>
          <w:p>
            <w:pPr/>
            <w:r>
              <w:rPr/>
              <w:t xml:space="preserve">Explica adecuadamente cómo las normas y leyes garantizan la convivencia y ejercen derechos humanos.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papel de las normas y leyes en la convivencia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crítica acerca de la vigencia de los derechos humanos</w:t>
            </w:r>
          </w:p>
        </w:tc>
        <w:tc>
          <w:tcPr>
            <w:noWrap/>
          </w:tcPr>
          <w:p>
            <w:pPr/>
            <w:r>
              <w:rPr/>
              <w:t xml:space="preserve">Comparte una opinión reflexiva y fundamentada sobre la importancia de los derechos humanos en distintas sociedades.</w:t>
            </w:r>
          </w:p>
        </w:tc>
        <w:tc>
          <w:tcPr>
            <w:noWrap/>
          </w:tcPr>
          <w:p>
            <w:pPr/>
            <w:r>
              <w:rPr/>
              <w:t xml:space="preserve">No expresa una postura crítica o esta carece de fundamento y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términos relacionados con antropología y derechos humanos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y conceptos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El uso del lenguaje es impreciso, incorrecto o inapropiado para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respetar opiniones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Muestra respeto y atención a los compañeros, integrando sus puntos de vista de forma constructiva.</w:t>
            </w:r>
          </w:p>
        </w:tc>
        <w:tc>
          <w:tcPr>
            <w:noWrap/>
          </w:tcPr>
          <w:p>
            <w:pPr/>
            <w:r>
              <w:rPr/>
              <w:t xml:space="preserve">Interrumpe o no muestra respeto hacia las opiniones de otros durante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 y detalladas,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superficiales, poco honestas o sin identificar áreas de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discurso con valores universales y la convivencia pacífica</w:t>
            </w:r>
          </w:p>
        </w:tc>
        <w:tc>
          <w:tcPr>
            <w:noWrap/>
          </w:tcPr>
          <w:p>
            <w:pPr/>
            <w:r>
              <w:rPr/>
              <w:t xml:space="preserve">Relaciona claramente el discurso con valores universales y su importancia para la paz social.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el discurso y los valores universales ni la convivencia pacífica.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2026-10-02T04:16:33-05:00</dcterms:created>
  <dcterms:modified xsi:type="dcterms:W3CDTF">2026-10-02T04:16:33-05:00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