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Mejoramiento, Rehabilitación o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técnica elaborada por estudiantes de media (15-17 años) como futuros técnicos en construcción. Se valoran aspectos clave desde la identificación del problema hasta la presentación y trabajo en equipo, promoviendo el emprendimiento e innovación en la comunidad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Mejoramiento, Rehabilitación o Construcción</w:t>
      </w:r>
    </w:p>
    <w:p>
      <w:pPr/>
      <w:r>
        <w:rPr/>
        <w:t xml:space="preserve">Esta rúbrica está diseñada para evaluar la propuesta técnica elaborada por estudiantes de media (15-17 años) como futuros técnicos en construcción. Se valoran aspectos clave desde la identificación del problema hasta la presentación y trabajo en equipo, promoviendo el emprendimiento e innovación en la comunidad o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identificado, es relevante y está detalladamente explicado con evidencias concretas.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correctamente, es relevante y explicado con algunas evidencias.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con poca claridad o relevancia limitada; evidencias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claro o el problema identificado no es relevante ni está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 adecuadamente el tipo de proyecto</w:t>
            </w:r>
          </w:p>
        </w:tc>
        <w:tc>
          <w:tcPr>
            <w:noWrap/>
          </w:tcPr>
          <w:p>
            <w:pPr/>
            <w:r>
              <w:rPr/>
              <w:t xml:space="preserve">Clasificación del proyecto es precisa, justificada y demuestra comprensión técnica clara.</w:t>
            </w:r>
          </w:p>
        </w:tc>
        <w:tc>
          <w:tcPr>
            <w:noWrap/>
          </w:tcPr>
          <w:p>
            <w:pPr/>
            <w:r>
              <w:rPr/>
              <w:t xml:space="preserve">Clasificación correcta con justificación adecuada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Clasificación es general o presenta confusión en algunos aspectos técnicos.</w:t>
            </w:r>
          </w:p>
        </w:tc>
        <w:tc>
          <w:tcPr>
            <w:noWrap/>
          </w:tcPr>
          <w:p>
            <w:pPr/>
            <w:r>
              <w:rPr/>
              <w:t xml:space="preserve">No clasifica el tipo de proyecto o la clasificación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propuesta técnica está bien fundamentada</w:t>
            </w:r>
          </w:p>
        </w:tc>
        <w:tc>
          <w:tcPr>
            <w:noWrap/>
          </w:tcPr>
          <w:p>
            <w:pPr/>
            <w:r>
              <w:rPr/>
              <w:t xml:space="preserve">La propuesta incluye fundamentos técnicos sólidos, con datos, planos o especificaciones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propuesta tiene fundamentos técnicos adecuados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propuesta muestra fundamentos técnicos básicos y poco detallados.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fundamentos técnicos o está mal sustentada.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Originalidad y creatividad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innovadoras y creativas que enriquecen la propuesta, con diseño atractivo y funcional.</w:t>
            </w:r>
          </w:p>
        </w:tc>
        <w:tc>
          <w:tcPr>
            <w:noWrap/>
          </w:tcPr>
          <w:p>
            <w:pPr/>
            <w:r>
              <w:rPr/>
              <w:t xml:space="preserve">La maqueta es creativa y presenta algunas ideas originales, con buen diseño.</w:t>
            </w:r>
          </w:p>
        </w:tc>
        <w:tc>
          <w:tcPr>
            <w:noWrap/>
          </w:tcPr>
          <w:p>
            <w:pPr/>
            <w:r>
              <w:rPr/>
              <w:t xml:space="preserve">La maqueta es funcional pero poco creativa o con diseño simple.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presenta un diseño pobre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Incorpora materiales reciclados de forma significativa y pertinente, favoreciendo la sostenibilidad.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adecuada pero poco destacada.</w:t>
            </w:r>
          </w:p>
        </w:tc>
        <w:tc>
          <w:tcPr>
            <w:noWrap/>
          </w:tcPr>
          <w:p>
            <w:pPr/>
            <w:r>
              <w:rPr/>
              <w:t xml:space="preserve">Incorpora pocos materiales reciclados y su uso es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 y uso de lenguaje técnico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fluida, con uso correcto y preciso de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 uso del lenguaje técnico,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y con lenguaje técnico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colaboración equitativa y organización eficiente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colaboración adecuada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 con problemas en la colaboración u organización.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desorganización y poca colaboración entre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puntual y responsabilidad constante demostrada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Entrega puntual con responsabilidad adecuada,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y falta de responsabilidad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2026-10-02T03:45:45-05:00</dcterms:created>
  <dcterms:modified xsi:type="dcterms:W3CDTF">2026-10-02T03:45:45-05:00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