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actividades de trabajo en equipo dentro del área de Ética y Valores.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 en Ética y Valores</w:t>
      </w:r>
    </w:p>
    <w:p>
      <w:pPr/>
      <w:r>
        <w:rPr/>
        <w:t xml:space="preserve">Esta rúbrica está diseñada para evaluar el desempeño de estudiantes de secundaria (12-15 años) en actividades de trabajo en equipo dentro del área de Ética y Valores.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esfuerzos,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constructiva.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atentamente a todos los miembros del equipo.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muestra disposición para escuchar.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presenta dificultades para escuchar o entender a otros.</w:t>
            </w:r>
          </w:p>
        </w:tc>
        <w:tc>
          <w:tcPr>
            <w:noWrap/>
          </w:tcPr>
          <w:p>
            <w:pPr/>
            <w:r>
              <w:rPr/>
              <w:t xml:space="preserve">No comunica ideas o interrumpe la comunicación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comprensión hacia las opiniones y emociones del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y sentimientos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poca empatía hacia otros miembros.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opiniones o emociones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siempre con sus tareas y se compromete activamente con el logro del objetivo.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y muestra compromiso.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demuestra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Ofrece ayuda voluntariamente y fomenta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apoya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de manera positiva y constructiva.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actitud abierta.</w:t>
            </w:r>
          </w:p>
        </w:tc>
        <w:tc>
          <w:tcPr>
            <w:noWrap/>
          </w:tcPr>
          <w:p>
            <w:pPr/>
            <w:r>
              <w:rPr/>
              <w:t xml:space="preserve">Evita o dificulta la resolución de conflictos en el grupo.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Sigue siempre las normas y acuerdos establecidos por el equipo.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acuerdos del grupo.</w:t>
            </w:r>
          </w:p>
        </w:tc>
        <w:tc>
          <w:tcPr>
            <w:noWrap/>
          </w:tcPr>
          <w:p>
            <w:pPr/>
            <w:r>
              <w:rPr/>
              <w:t xml:space="preserve">En ocasiones incumple normas o acuerdos, afectando al equipo.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los acuerdos, causando problemas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al objetivo común</w:t>
            </w:r>
          </w:p>
        </w:tc>
        <w:tc>
          <w:tcPr>
            <w:noWrap/>
          </w:tcPr>
          <w:p>
            <w:pPr/>
            <w:r>
              <w:rPr/>
              <w:t xml:space="preserve">Se enfoca plenamente en el objetivo común y ayuda a mantener la dirección del grupo.</w:t>
            </w:r>
          </w:p>
        </w:tc>
        <w:tc>
          <w:tcPr>
            <w:noWrap/>
          </w:tcPr>
          <w:p>
            <w:pPr/>
            <w:r>
              <w:rPr/>
              <w:t xml:space="preserve">Contribuye al logro del objetivo y sigue la dirección del equipo.</w:t>
            </w:r>
          </w:p>
        </w:tc>
        <w:tc>
          <w:tcPr>
            <w:noWrap/>
          </w:tcPr>
          <w:p>
            <w:pPr/>
            <w:r>
              <w:rPr/>
              <w:t xml:space="preserve">Contribuye de forma parcial y muestra distracciones o falta de enfoque.</w:t>
            </w:r>
          </w:p>
        </w:tc>
        <w:tc>
          <w:tcPr>
            <w:noWrap/>
          </w:tcPr>
          <w:p>
            <w:pPr/>
            <w:r>
              <w:rPr/>
              <w:t xml:space="preserve">No contribuye al objetivo o desvía la atención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2026-10-02T02:11:24-05:00</dcterms:created>
  <dcterms:modified xsi:type="dcterms:W3CDTF">2026-10-02T02:11:24-05:00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