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"Food"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vocabulario básico de alimentos, el uso correcto de estructuras orales simples para expresar preferencias, y la participación activa e interactiva de estudiantes de primaria (6-11 años) en actividades orales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"Food" en Inglés</w:t>
      </w:r>
    </w:p>
    <w:p>
      <w:pPr/>
      <w:r>
        <w:rPr/>
        <w:t xml:space="preserve">Esta rúbrica está diseñada para evaluar el dominio del vocabulario básico de alimentos, el uso correcto de estructuras orales simples para expresar preferencias, y la participación activa e interactiva de estudiantes de primaria (6-11 años) en actividades orales en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vocabulario básico (apple, banana, milk, cheese, bread, carrot)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precisión todas las palabras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en la mayoría de las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"I like..." para expresar preferencias</w:t>
            </w:r>
          </w:p>
        </w:tc>
        <w:tc>
          <w:tcPr>
            <w:noWrap/>
          </w:tcPr>
          <w:p>
            <w:pPr/>
            <w:r>
              <w:rPr/>
              <w:t xml:space="preserve">Utiliza la estructura "I like..." de forma correcta y natural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"I like..." adecuadamente en la mayoría de las ocasiones con pocos errores.</w:t>
            </w:r>
          </w:p>
        </w:tc>
        <w:tc>
          <w:tcPr>
            <w:noWrap/>
          </w:tcPr>
          <w:p>
            <w:pPr/>
            <w:r>
              <w:rPr/>
              <w:t xml:space="preserve">Usa la estructura "I like..."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estructura "I like...".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"I don't like..." para expresar preferencias negativas</w:t>
            </w:r>
          </w:p>
        </w:tc>
        <w:tc>
          <w:tcPr>
            <w:noWrap/>
          </w:tcPr>
          <w:p>
            <w:pPr/>
            <w:r>
              <w:rPr/>
              <w:t xml:space="preserve">Emplea correctamente "I don't like..." en todas las ocasiones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Emplea la estructura correctamente en la mayoría de las ocasiones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la estructura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estructura "I don't like...".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expresar preferencias</w:t>
            </w:r>
          </w:p>
        </w:tc>
        <w:tc>
          <w:tcPr>
            <w:noWrap/>
          </w:tcPr>
          <w:p>
            <w:pPr/>
            <w:r>
              <w:rPr/>
              <w:t xml:space="preserve">Expresa sus gustos y disgustos de manera fluida y sin pausas prolongadas.</w:t>
            </w:r>
          </w:p>
        </w:tc>
        <w:tc>
          <w:tcPr>
            <w:noWrap/>
          </w:tcPr>
          <w:p>
            <w:pPr/>
            <w:r>
              <w:rPr/>
              <w:t xml:space="preserve">Expresa sus preferencias con fluidez aceptable y pocas pausas.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interrumpen la fluidez al hablar.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 y pausas que impiden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interacción con el compañero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haciendo preguntas y respuestas pertinentes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responde a las preguntas del compañero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interacción relevante.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y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las respuestas durante la interacción oral</w:t>
            </w:r>
          </w:p>
        </w:tc>
        <w:tc>
          <w:tcPr>
            <w:noWrap/>
          </w:tcPr>
          <w:p>
            <w:pPr/>
            <w:r>
              <w:rPr/>
              <w:t xml:space="preserve">Responde con frases completas y coherentes que apoyan la conversación.</w:t>
            </w:r>
          </w:p>
        </w:tc>
        <w:tc>
          <w:tcPr>
            <w:noWrap/>
          </w:tcPr>
          <w:p>
            <w:pPr/>
            <w:r>
              <w:rPr/>
              <w:t xml:space="preserve">Responde con frases generalmente coherentes, aunque algunas son cortas o incompletas.</w:t>
            </w:r>
          </w:p>
        </w:tc>
        <w:tc>
          <w:tcPr>
            <w:noWrap/>
          </w:tcPr>
          <w:p>
            <w:pPr/>
            <w:r>
              <w:rPr/>
              <w:t xml:space="preserve">Responde con frases incompletas o poco claras, afectando la coherencia.</w:t>
            </w:r>
          </w:p>
        </w:tc>
        <w:tc>
          <w:tcPr>
            <w:noWrap/>
          </w:tcPr>
          <w:p>
            <w:pPr/>
            <w:r>
              <w:rPr/>
              <w:t xml:space="preserve">No responde coherentemente o sus respuestas son ininteligibles.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preguntas y expresiones básicas sobre comida</w:t>
            </w:r>
          </w:p>
        </w:tc>
        <w:tc>
          <w:tcPr>
            <w:noWrap/>
          </w:tcPr>
          <w:p>
            <w:pPr/>
            <w:r>
              <w:rPr/>
              <w:t xml:space="preserve">Comprende todas las preguntas y expresiones sin dificultad y responde apropiadamente.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preguntas y responde adecuadamente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preguntas, con necesidad de repetición o apoyo.</w:t>
            </w:r>
          </w:p>
        </w:tc>
        <w:tc>
          <w:tcPr>
            <w:noWrap/>
          </w:tcPr>
          <w:p>
            <w:pPr/>
            <w:r>
              <w:rPr/>
              <w:t xml:space="preserve">No comprende las preguntas básicas y no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en contexto durante la interacción</w:t>
            </w:r>
          </w:p>
        </w:tc>
        <w:tc>
          <w:tcPr>
            <w:noWrap/>
          </w:tcPr>
          <w:p>
            <w:pPr/>
            <w:r>
              <w:rPr/>
              <w:t xml:space="preserve">Utiliza el vocabulario de alimentos correctamente y de forma contextualizada en la conversación.</w:t>
            </w:r>
          </w:p>
        </w:tc>
        <w:tc>
          <w:tcPr>
            <w:noWrap/>
          </w:tcPr>
          <w:p>
            <w:pPr/>
            <w:r>
              <w:rPr/>
              <w:t xml:space="preserve">Utiliza el vocabulario adecuado en la mayoría de las ocasiones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el vocabulario con imprecisiones que afectan el contexto de la conversación.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o lo usa incorrectamente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2026-10-02T02:11:47-05:00</dcterms:created>
  <dcterms:modified xsi:type="dcterms:W3CDTF">2026-10-02T02:11:47-05:00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