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Geometría: Triángulos y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comparación de elementos básicos de triángulos, así como el desarrollo de una actitud positiva hacia el trabajo en equipo y la matemática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Geometría: Triángulos y Trabajo en Equipo</w:t>
      </w:r>
    </w:p>
    <w:p>
      <w:pPr/>
      <w:r>
        <w:rPr/>
        <w:t xml:space="preserve">Esta rúbrica está diseñada para evaluar el reconocimiento y comparación de elementos básicos de triángulos, así como el desarrollo de una actitud positiva hacia el trabajo en equipo y la matemática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lados en triángulos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error todos los lados en triángulos de tres lados.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lados correctamente,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lados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lados en los triángulos.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vértices en triángulos</w:t>
            </w:r>
          </w:p>
        </w:tc>
        <w:tc>
          <w:tcPr>
            <w:noWrap/>
          </w:tcPr>
          <w:p>
            <w:pPr/>
            <w:r>
              <w:rPr/>
              <w:t xml:space="preserve">Señala claramente y correctamente todos los vértices en triángulos.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vértices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vértices,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vértices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ángulos y simbología matemática</w:t>
            </w:r>
          </w:p>
        </w:tc>
        <w:tc>
          <w:tcPr>
            <w:noWrap/>
          </w:tcPr>
          <w:p>
            <w:pPr/>
            <w:r>
              <w:rPr/>
              <w:t xml:space="preserve">Reconoce y simboliza correctamente los ángulos en diferentes triángulos usando la simbología adecuada.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ángulos y aplica la simbología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ángulos pero usa la simbología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simboliza correctamente los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triángulos según clasificación (equilátero, isósceles, escaleno)</w:t>
            </w:r>
          </w:p>
        </w:tc>
        <w:tc>
          <w:tcPr>
            <w:noWrap/>
          </w:tcPr>
          <w:p>
            <w:pPr/>
            <w:r>
              <w:rPr/>
              <w:t xml:space="preserve">Compara y describe con precisión las características y diferencias entre los triángulos según su clasificación.</w:t>
            </w:r>
          </w:p>
        </w:tc>
        <w:tc>
          <w:tcPr>
            <w:noWrap/>
          </w:tcPr>
          <w:p>
            <w:pPr/>
            <w:r>
              <w:rPr/>
              <w:t xml:space="preserve">Compara y describe las diferencias principales con algunos detalles incorrectos.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 pero con muchas imprecisiones.</w:t>
            </w:r>
          </w:p>
        </w:tc>
        <w:tc>
          <w:tcPr>
            <w:noWrap/>
          </w:tcPr>
          <w:p>
            <w:pPr/>
            <w:r>
              <w:rPr/>
              <w:t xml:space="preserve">No comprende ni compara las características de los triángulos.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propiedades básicas de triángulos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propiedades como suma de ángulos y lados en diversas representaciones gráficas.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propiedades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pero no aplica correctamente en gráficos.</w:t>
            </w:r>
          </w:p>
        </w:tc>
        <w:tc>
          <w:tcPr>
            <w:noWrap/>
          </w:tcPr>
          <w:p>
            <w:pPr/>
            <w:r>
              <w:rPr/>
              <w:t xml:space="preserve">No identifica las propiedades básicas de los triángulos.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gráfica de triángulos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precisión diversas representaciones gráficas de triángulos.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representaciones gráficas.</w:t>
            </w:r>
          </w:p>
        </w:tc>
        <w:tc>
          <w:tcPr>
            <w:noWrap/>
          </w:tcPr>
          <w:p>
            <w:pPr/>
            <w:r>
              <w:rPr/>
              <w:t xml:space="preserve">Interpreta algunas representaciones pero con dificultades frecuentes.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las representaciones 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favorable hacia la matemática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constante, participa activamente y valora el aprendizaje matemático.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la mayoría de las actividades matemáticas.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participación ocasional en matemáticas.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participación en actividades matemáticas.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respeto a opiniones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y valora todas las opiniones, asumiendo responsabilidades con gusto.</w:t>
            </w:r>
          </w:p>
        </w:tc>
        <w:tc>
          <w:tcPr>
            <w:noWrap/>
          </w:tcPr>
          <w:p>
            <w:pPr/>
            <w:r>
              <w:rPr/>
              <w:t xml:space="preserve">Colabora y respeta opiniones, con pocas dificultades para asumir responsabilidades.</w:t>
            </w:r>
          </w:p>
        </w:tc>
        <w:tc>
          <w:tcPr>
            <w:noWrap/>
          </w:tcPr>
          <w:p>
            <w:pPr/>
            <w:r>
              <w:rPr/>
              <w:t xml:space="preserve">Colabora ocasionalmente, con alguna dificultad para respetar opiniones o responsabilidades.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opiniones, evita responsabilidades y muestra desinterés en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2026-10-02T06:21:39-05:00</dcterms:created>
  <dcterms:modified xsi:type="dcterms:W3CDTF">2026-10-02T06:21:39-05:00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