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Cálculos en Química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realización de cálculos en química, observando habilidades matemáticas, comprensión de conceptos y actitudes hacia la diversidad, equidad e inclusión (DEI) durante el trabajo en clase.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Cálculos en Química - Secundaria</w:t>
      </w:r>
    </w:p>
    <w:p>
      <w:pPr/>
      <w:r>
        <w:rPr/>
        <w:t xml:space="preserve">Esta rúbrica evalúa el desempeño de estudiantes de secundaria (12-15 años) en la realización de cálculos en química, observando habilidades matemáticas, comprensión de conceptos y actitudes hacia la diversidad, equidad e inclusión (DEI) durante el trabajo en clase.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químicos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y no verifica resultados.</w:t>
            </w:r>
          </w:p>
        </w:tc>
        <w:tc>
          <w:tcPr>
            <w:noWrap/>
          </w:tcPr>
          <w:p>
            <w:pPr/>
            <w:r>
              <w:rPr/>
              <w:t xml:space="preserve">Comete varios errores y verifica poco sus respuestas.</w:t>
            </w:r>
          </w:p>
        </w:tc>
        <w:tc>
          <w:tcPr>
            <w:noWrap/>
          </w:tcPr>
          <w:p>
            <w:pPr/>
            <w:r>
              <w:rPr/>
              <w:t xml:space="preserve">Calcula con algunos errores menores y revisa ocasionalmente su trabajo.</w:t>
            </w:r>
          </w:p>
        </w:tc>
        <w:tc>
          <w:tcPr>
            <w:noWrap/>
          </w:tcPr>
          <w:p>
            <w:pPr/>
            <w:r>
              <w:rPr/>
              <w:t xml:space="preserve">Generalmente realiza cálculos correctos y revisa sus respuestas.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sin errores y verifica rigurosamente cada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químicos involucrados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básicos relacionados con los cálculos.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de conceptos químicos.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esenciales con algunas dudas o confusiones.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y los aplica adecuadamente en los cálculos.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y puede explicar claramente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y notación química</w:t>
            </w:r>
          </w:p>
        </w:tc>
        <w:tc>
          <w:tcPr>
            <w:noWrap/>
          </w:tcPr>
          <w:p>
            <w:pPr/>
            <w:r>
              <w:rPr/>
              <w:t xml:space="preserve">No usa unidades o las usa incorrectamente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Usa unidades y notación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Aplica unidades y notación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unidades y notación química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Emplea unidades y notación con precisión y enseña o corrige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desorganizado, difícil de seguir y con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poca organización y errores frecuentes.</w:t>
            </w:r>
          </w:p>
        </w:tc>
        <w:tc>
          <w:tcPr>
            <w:noWrap/>
          </w:tcPr>
          <w:p>
            <w:pPr/>
            <w:r>
              <w:rPr/>
              <w:t xml:space="preserve">Organiza el trabajo de manera aceptable, aunque con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el trabajo claro, ordenado y fácil de seguir.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claro y profesional en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aplicación práctica</w:t>
            </w:r>
          </w:p>
        </w:tc>
        <w:tc>
          <w:tcPr>
            <w:noWrap/>
          </w:tcPr>
          <w:p>
            <w:pPr/>
            <w:r>
              <w:rPr/>
              <w:t xml:space="preserve">No puede aplicar los cálculos para resolver problemas prácticos.</w:t>
            </w:r>
          </w:p>
        </w:tc>
        <w:tc>
          <w:tcPr>
            <w:noWrap/>
          </w:tcPr>
          <w:p>
            <w:pPr/>
            <w:r>
              <w:rPr/>
              <w:t xml:space="preserve">Aplica cálculos en problemas simples con ayuda, con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correctamente y con autonomía.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creatividad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grupo (DEI)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compañeros, interrumpe o discrimina.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colaborar y respeto limitado a otros.</w:t>
            </w:r>
          </w:p>
        </w:tc>
        <w:tc>
          <w:tcPr>
            <w:noWrap/>
          </w:tcPr>
          <w:p>
            <w:pPr/>
            <w:r>
              <w:rPr/>
              <w:t xml:space="preserve">Colabora y respeta a la mayoría,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la diversidad de opiniones y personas.</w:t>
            </w:r>
          </w:p>
        </w:tc>
        <w:tc>
          <w:tcPr>
            <w:noWrap/>
          </w:tcPr>
          <w:p>
            <w:pPr/>
            <w:r>
              <w:rPr/>
              <w:t xml:space="preserve">Fomenta la inclusión, equidad y respeto, apoyando a todos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de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Ignora las diferencias de aprendizaje y no adapta su trabajo o actitud.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hacia estilos de aprendizaje distintos.</w:t>
            </w:r>
          </w:p>
        </w:tc>
        <w:tc>
          <w:tcPr>
            <w:noWrap/>
          </w:tcPr>
          <w:p>
            <w:pPr/>
            <w:r>
              <w:rPr/>
              <w:t xml:space="preserve">Reconoce que hay diferentes estilos de aprendizaje, pero aplica poco esa consideración.</w:t>
            </w:r>
          </w:p>
        </w:tc>
        <w:tc>
          <w:tcPr>
            <w:noWrap/>
          </w:tcPr>
          <w:p>
            <w:pPr/>
            <w:r>
              <w:rPr/>
              <w:t xml:space="preserve">Se adapta y muestra flexibilidad para apoyar distintos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Promueve activamente estrategias que incluyen y benefician a todos los estilos.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No utiliza recursos ni herramientas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Usa herramientas con dificultades y sin aprovechar su potencial.</w:t>
            </w:r>
          </w:p>
        </w:tc>
        <w:tc>
          <w:tcPr>
            <w:noWrap/>
          </w:tcPr>
          <w:p>
            <w:pPr/>
            <w:r>
              <w:rPr/>
              <w:t xml:space="preserve">Utiliza recursos y herramientas básicas adecuadamente.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con confianza y eficacia.</w:t>
            </w:r>
          </w:p>
        </w:tc>
        <w:tc>
          <w:tcPr>
            <w:noWrap/>
          </w:tcPr>
          <w:p>
            <w:pPr/>
            <w:r>
              <w:rPr/>
              <w:t xml:space="preserve">Maximiza el uso de recursos tecnológicos para mejorar su trabajo y el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2026-10-02T03:59:24-05:00</dcterms:created>
  <dcterms:modified xsi:type="dcterms:W3CDTF">2026-10-02T03:59:24-05:00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