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Dimensiones del Ser, Hacer y Conocer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dimensiones del ser, hacer y conocer en estudiantes de media (15-17 años), proporcionando una visión clara de sus fortalezas y áreas de mejora en el aprendizaje de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Dimensiones del Ser, Hacer y Conocer en Ciencias Sociales</w:t>
      </w:r>
    </w:p>
    <w:p>
      <w:pPr/>
      <w:r>
        <w:rPr/>
        <w:t xml:space="preserve">Esta rúbrica está diseñada para evaluar de manera detallada las dimensiones del ser, hacer y conocer en estudiantes de media (15-17 años), proporcionando una visión clara de sus fortalezas y áreas de mejora en el aprendizaje de Ciencias Sociales.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responsabilidad, cumpliendo con todas las tareas y mostrando compromiso constante en el trabajo grupal e individual.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y muestra buena disposición en actividades grupales e individuales.</w:t>
            </w:r>
          </w:p>
        </w:tc>
        <w:tc>
          <w:tcPr>
            <w:noWrap/>
          </w:tcPr>
          <w:p>
            <w:pPr/>
            <w:r>
              <w:rPr/>
              <w:t xml:space="preserve">Cumple con las tareas básicas pero requiere recordatorios para mantener el compromiso en actividades.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y muestra falta de compromiso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convivencia</w:t>
            </w:r>
          </w:p>
        </w:tc>
        <w:tc>
          <w:tcPr>
            <w:noWrap/>
          </w:tcPr>
          <w:p>
            <w:pPr/>
            <w:r>
              <w:rPr/>
              <w:t xml:space="preserve">Muestra un respeto ejemplar hacia sus compañeros y docentes, promoviendo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contribuye al ambiente de trabajo.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respeto, pero se corrige con orientación.</w:t>
            </w:r>
          </w:p>
        </w:tc>
        <w:tc>
          <w:tcPr>
            <w:noWrap/>
          </w:tcPr>
          <w:p>
            <w:pPr/>
            <w:r>
              <w:rPr/>
              <w:t xml:space="preserve">Presenta conductas irrespetuosas que afectan la convivencia.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habilidades prácticas</w:t>
            </w:r>
          </w:p>
        </w:tc>
        <w:tc>
          <w:tcPr>
            <w:noWrap/>
          </w:tcPr>
          <w:p>
            <w:pPr/>
            <w:r>
              <w:rPr/>
              <w:t xml:space="preserve">Aplica habilidades analíticas y prácticas con precisión y creatividad en la resolución de problemas sociales.</w:t>
            </w:r>
          </w:p>
        </w:tc>
        <w:tc>
          <w:tcPr>
            <w:noWrap/>
          </w:tcPr>
          <w:p>
            <w:pPr/>
            <w:r>
              <w:rPr/>
              <w:t xml:space="preserve">Aplica las habilidades necesarias con buen nivel y coherencia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Aplica habilidades básicas, pero con limitaciones en la resolución efectiva de problemas.</w:t>
            </w:r>
          </w:p>
        </w:tc>
        <w:tc>
          <w:tcPr>
            <w:noWrap/>
          </w:tcPr>
          <w:p>
            <w:pPr/>
            <w:r>
              <w:rPr/>
              <w:t xml:space="preserve">No logra aplicar las habilidades prácticas requeridas para las tareas.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y valora las ideas de todos, facilitando un trabajo en equipo efectivo y armonioso.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el equipo, aunque con menor iniciativa para liderar o mediar.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integrarse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y dificulta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sociales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y teorías sociales estudiados.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y teorías,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de la asignatura.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información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crítico, identifica relaciones y genera conclusiones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cierto nivel crítico, aunque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Reconoce información básica pero analiza de manera superficial o poco crítica.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distingue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ideas y resultados</w:t>
            </w:r>
          </w:p>
        </w:tc>
        <w:tc>
          <w:tcPr>
            <w:noWrap/>
          </w:tcPr>
          <w:p>
            <w:pPr/>
            <w:r>
              <w:rPr/>
              <w:t xml:space="preserve">Expresa ideas y resultados con claridad, coherencia y riqueza argumentativa, usando recursos adecuados.</w:t>
            </w:r>
          </w:p>
        </w:tc>
        <w:tc>
          <w:tcPr>
            <w:noWrap/>
          </w:tcPr>
          <w:p>
            <w:pPr/>
            <w:r>
              <w:rPr/>
              <w:t xml:space="preserve">Comunica sus ideas claramente, aunque con limitaciones en la argumentación o estructura.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falta de coherencia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2026-10-02T01:04:03-05:00</dcterms:created>
  <dcterms:modified xsi:type="dcterms:W3CDTF">2026-10-02T01:04:03-05:00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