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Carteles sobre Retos Sociales y Ambientales ante el Cambio Climático y Conservación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elaborados por estudiantes de secundaria (12-15 años) sobre los retos sociales y ambientales relacionados con el cambio climático y la conservación del suelo. Se evalúan criterios clave para identificar fortalezas y áreas de mejora en la comprensión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Carteles sobre Retos Sociales y Ambientales ante el Cambio Climático y Conservación del Suelo</w:t>
      </w:r>
    </w:p>
    <w:p>
      <w:pPr/>
      <w:r>
        <w:rPr/>
        <w:t xml:space="preserve">Esta rúbrica está diseñada para evaluar carteles elaborados por estudiantes de secundaria (12-15 años) sobre los retos sociales y ambientales relacionados con el cambio climático y la conservación del suelo. Se evalúan criterios clave para identificar fortalezas y áreas de mejora en la comprensión y presentación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del cambio climático y conservación del suelo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Presenta los conceptos principales con precisión,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básica, pero con imprecisiones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muy limitada, incorrecta o irrelevante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Retos Sociales y Ambientales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los retos sociales y ambientales relacionados con el cambio climático y conservación del suelo.</w:t>
            </w:r>
          </w:p>
        </w:tc>
        <w:tc>
          <w:tcPr>
            <w:noWrap/>
          </w:tcPr>
          <w:p>
            <w:pPr/>
            <w:r>
              <w:rPr/>
              <w:t xml:space="preserve">Identifica los retos principales, aunque algunos aspectos quedan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algunos retos,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retos sociales ni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El cartel está muy bien organizado,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algunas partes pueden resultar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algunas ideas están desordenadas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El cartel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creativo y atractivo de imágenes, colores y tipografía que refuerzan el mensaje del cartel.</w:t>
            </w:r>
          </w:p>
        </w:tc>
        <w:tc>
          <w:tcPr>
            <w:noWrap/>
          </w:tcPr>
          <w:p>
            <w:pPr/>
            <w:r>
              <w:rPr/>
              <w:t xml:space="preserve">Diseño visual adecuado con uso correcto de elementos, aunque poco original.</w:t>
            </w:r>
          </w:p>
        </w:tc>
        <w:tc>
          <w:tcPr>
            <w:noWrap/>
          </w:tcPr>
          <w:p>
            <w:pPr/>
            <w:r>
              <w:rPr/>
              <w:t xml:space="preserve">Uso limitado o básico de recursos visuales, que no contribuyen mucho al mensaje.</w:t>
            </w:r>
          </w:p>
        </w:tc>
        <w:tc>
          <w:tcPr>
            <w:noWrap/>
          </w:tcPr>
          <w:p>
            <w:pPr/>
            <w:r>
              <w:rPr/>
              <w:t xml:space="preserve">Diseño pobre o desorganizado, sin elementos visuales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apropiado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Acción o Soluciones</w:t>
            </w:r>
          </w:p>
        </w:tc>
        <w:tc>
          <w:tcPr>
            <w:noWrap/>
          </w:tcPr>
          <w:p>
            <w:pPr/>
            <w:r>
              <w:rPr/>
              <w:t xml:space="preserve">Incluye propuestas claras, viables y bien fundamentadas para enfrentar los retos del cambio climático y conservar el suelo.</w:t>
            </w:r>
          </w:p>
        </w:tc>
        <w:tc>
          <w:tcPr>
            <w:noWrap/>
          </w:tcPr>
          <w:p>
            <w:pPr/>
            <w:r>
              <w:rPr/>
              <w:t xml:space="preserve">Presenta algunas propuestas pertinentes,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Menciona propuestas muy básicas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propuestas o las presentadas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con participación equilibrada y respeto entre integrantes.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adecuado, aunque con alguna falta de equilibrio en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o conflictos menores.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conflictos o participación muy desigual.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Presenta con seguridad, claridad y buen ritmo, respondiendo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Presenta de manera clara, con algunos vacíos o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 o con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 o sin capacidad para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2026-10-02T03:49:59-05:00</dcterms:created>
  <dcterms:modified xsi:type="dcterms:W3CDTF">2026-10-02T03:49:59-05:00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