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Proporcionalidad Aritmética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aplicación de la proporcionalidad aritmética en estudiantes de secundaria (12-15 años). Cada criterio se valora de forma individual para identificar fortalezas y áreas de mejora, incorporando principios de diversidad, equidad e inclusión (DEI) para un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Proporcionalidad Aritmética en Secundaria</w:t>
      </w:r>
    </w:p>
    <w:p>
      <w:pPr/>
      <w:r>
        <w:rPr/>
        <w:t xml:space="preserve">Esta rúbrica está diseñada para evaluar el entendimiento y aplicación de la proporcionalidad aritmética en estudiantes de secundaria (12-15 años). Cada criterio se valora de forma individual para identificar fortalezas y áreas de mejora, incorporando principios de diversidad, equidad e inclusión (DEI) para un aprendizaje justo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proporcionalidad aritmética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la proporcionalidad aritmética, explicando con precisión y ejemplos correctos.</w:t>
            </w:r>
          </w:p>
        </w:tc>
        <w:tc>
          <w:tcPr>
            <w:noWrap/>
          </w:tcPr>
          <w:p>
            <w:pPr/>
            <w:r>
              <w:rPr/>
              <w:t xml:space="preserve">Entiende el concepto y puede explicarlo con algunos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con explicaciones simples y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demostrar comprensión clara del concepto; confunde términos o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proporcionalidad aritmética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complejos y variados aplicando la proporcionalidad aritmética sin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estándar con pocos errores y buen método.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pero presenta errores en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resolver problemas, con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operaciones aritméticas en la proporcionalidad</w:t>
            </w:r>
          </w:p>
        </w:tc>
        <w:tc>
          <w:tcPr>
            <w:noWrap/>
          </w:tcPr>
          <w:p>
            <w:pPr/>
            <w:r>
              <w:rPr/>
              <w:t xml:space="preserve">Aplica operaciones aritméticas correctamente en todos los casos y justifica su uso.</w:t>
            </w:r>
          </w:p>
        </w:tc>
        <w:tc>
          <w:tcPr>
            <w:noWrap/>
          </w:tcPr>
          <w:p>
            <w:pPr/>
            <w:r>
              <w:rPr/>
              <w:t xml:space="preserve">Aplica operaciones correctamente en la mayoría de los casos,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Aplica operaciones de forma inconsistente, con algunos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operaciones aritméticas necesarias.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interpretación de datos y relaciones proporcionales</w:t>
            </w:r>
          </w:p>
        </w:tc>
        <w:tc>
          <w:tcPr>
            <w:noWrap/>
          </w:tcPr>
          <w:p>
            <w:pPr/>
            <w:r>
              <w:rPr/>
              <w:t xml:space="preserve">Interpreta con alta precisión los datos y relaciones, identificando correctamente proporciones.</w:t>
            </w:r>
          </w:p>
        </w:tc>
        <w:tc>
          <w:tcPr>
            <w:noWrap/>
          </w:tcPr>
          <w:p>
            <w:pPr/>
            <w:r>
              <w:rPr/>
              <w:t xml:space="preserve">Interpreta datos y relaciones con precisión aceptable, con mínimos errores.</w:t>
            </w:r>
          </w:p>
        </w:tc>
        <w:tc>
          <w:tcPr>
            <w:noWrap/>
          </w:tcPr>
          <w:p>
            <w:pPr/>
            <w:r>
              <w:rPr/>
              <w:t xml:space="preserve">Interpreta datos con dificultad, identificando algunas relaciones proporcionales incorrectamente.</w:t>
            </w:r>
          </w:p>
        </w:tc>
        <w:tc>
          <w:tcPr>
            <w:noWrap/>
          </w:tcPr>
          <w:p>
            <w:pPr/>
            <w:r>
              <w:rPr/>
              <w:t xml:space="preserve">Interpreta datos de forma incorrecta o confunde relaciones proporcionales.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Presenta soluciones claras, organizadas y con lenguaje matemático correcto y coherente.</w:t>
            </w:r>
          </w:p>
        </w:tc>
        <w:tc>
          <w:tcPr>
            <w:noWrap/>
          </w:tcPr>
          <w:p>
            <w:pPr/>
            <w:r>
              <w:rPr/>
              <w:t xml:space="preserve">Presenta soluciones comprensibles, aunque con pequeños errores de organización o lenguaje.</w:t>
            </w:r>
          </w:p>
        </w:tc>
        <w:tc>
          <w:tcPr>
            <w:noWrap/>
          </w:tcPr>
          <w:p>
            <w:pPr/>
            <w:r>
              <w:rPr/>
              <w:t xml:space="preserve">Presenta soluciones poco claras o desorganizadas,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soluciones confusas y con uso incorrecto del lenguaje matemático.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respetuosamente, escucha a sus compañeros y fomenta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demás, aunque con menor iniciativa para promover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considera las ideas de otros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dificultan la colaboración y el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 y ritmos (DEI)</w:t>
            </w:r>
          </w:p>
        </w:tc>
        <w:tc>
          <w:tcPr>
            <w:noWrap/>
          </w:tcPr>
          <w:p>
            <w:pPr/>
            <w:r>
              <w:rPr/>
              <w:t xml:space="preserve">Se adapta eficazmente a distintos estilos y ritmos, mostrando flexibilidad en el aprendizaje.</w:t>
            </w:r>
          </w:p>
        </w:tc>
        <w:tc>
          <w:tcPr>
            <w:noWrap/>
          </w:tcPr>
          <w:p>
            <w:pPr/>
            <w:r>
              <w:rPr/>
              <w:t xml:space="preserve">Generalmente se adapta bien, aunque requiere apoyo en algunos estilos o ritmos.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adaptarse a estilos o ritmos diferentes.</w:t>
            </w:r>
          </w:p>
        </w:tc>
        <w:tc>
          <w:tcPr>
            <w:noWrap/>
          </w:tcPr>
          <w:p>
            <w:pPr/>
            <w:r>
              <w:rPr/>
              <w:t xml:space="preserve">No se adapta y se frustra ante estilos o ritmos distintos al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inclusivo y equitativo de ejemplos y contextos en las tareas (DEI)</w:t>
            </w:r>
          </w:p>
        </w:tc>
        <w:tc>
          <w:tcPr>
            <w:noWrap/>
          </w:tcPr>
          <w:p>
            <w:pPr/>
            <w:r>
              <w:rPr/>
              <w:t xml:space="preserve">Utiliza ejemplos diversos y contextualizados que respetan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Utiliza ejemplos adecuados con alguna diversidad cultural o social.</w:t>
            </w:r>
          </w:p>
        </w:tc>
        <w:tc>
          <w:tcPr>
            <w:noWrap/>
          </w:tcPr>
          <w:p>
            <w:pPr/>
            <w:r>
              <w:rPr/>
              <w:t xml:space="preserve">Utiliza ejemplos limitados, poco diversos o poco contextualizados.</w:t>
            </w:r>
          </w:p>
        </w:tc>
        <w:tc>
          <w:tcPr>
            <w:noWrap/>
          </w:tcPr>
          <w:p>
            <w:pPr/>
            <w:r>
              <w:rPr/>
              <w:t xml:space="preserve">No utiliza ejemplos inclusivos ni contextualizados, mostrando sesgos o exclusión.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2026-10-02T01:26:34-05:00</dcterms:created>
  <dcterms:modified xsi:type="dcterms:W3CDTF">2026-10-02T01:26:34-05:00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