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Proporcionalidad Aritmética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Proporcionalidad Aritmética en Secundaria</w:t>
      </w:r>
    </w:p>
    <w:p>
      <w:pPr/>
      <w:r>
        <w:rPr/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proporcionalidad aritmética, explicando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simples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concepto; confunde términos o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y variados aplicando la proporcionalidad aritmética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pocos errores y buen método.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operaciones aritméticas en la proporcionalidad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correctamente en todos los casos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inconsistente,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aritméticas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datos y relaciones proporcionales</w:t>
            </w:r>
          </w:p>
        </w:tc>
        <w:tc>
          <w:tcPr>
            <w:noWrap/>
          </w:tcPr>
          <w:p>
            <w:pPr/>
            <w:r>
              <w:rPr/>
              <w:t xml:space="preserve">Interpreta con alta precisión los datos y relaciones, identificando correctamente proporciones.</w:t>
            </w:r>
          </w:p>
        </w:tc>
        <w:tc>
          <w:tcPr>
            <w:noWrap/>
          </w:tcPr>
          <w:p>
            <w:pPr/>
            <w:r>
              <w:rPr/>
              <w:t xml:space="preserve">Interpreta datos y relaciones con precisión aceptable,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dificultad, identificando algunas relaciones proporcionales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incorrecta o confunde relaciones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organizadas y con lenguaje matemático correcto y coherente.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comprensibles, aunque con pequeños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 y con uso incorrecto del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sus compañeros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ritmos (DEI)</w:t>
            </w:r>
          </w:p>
        </w:tc>
        <w:tc>
          <w:tcPr>
            <w:noWrap/>
          </w:tcPr>
          <w:p>
            <w:pPr/>
            <w:r>
              <w:rPr/>
              <w:t xml:space="preserve">Se adapta eficazmente a distintos estilos y ritmos,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bien, aunque requiere apoyo en algunos estilos o ritmos.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estilos o ritmos diferentes.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estilos o ritmos distintos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equitativo de ejemplos y contextos en las tareas (DEI)</w:t>
            </w:r>
          </w:p>
        </w:tc>
        <w:tc>
          <w:tcPr>
            <w:noWrap/>
          </w:tcPr>
          <w:p>
            <w:pPr/>
            <w:r>
              <w:rPr/>
              <w:t xml:space="preserve">Utiliza ejemplos diversos y contextualizados que respetan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con alguna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limitados, poco diversos o poco contextualizados.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inclusivos ni contextualizados, mostrando sesgos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2026-10-02T04:42:28-05:00</dcterms:created>
  <dcterms:modified xsi:type="dcterms:W3CDTF">2026-10-02T04:42:28-05:00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