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información presentada por diferentes medios de comunicación, comprendiendo sus propósitos comunicativos. Está diseñada para estudiantes de primaria (6-11 años) y considera aspectos fundamentales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Medios de Comunicación</w:t>
      </w:r>
    </w:p>
    <w:p>
      <w:pPr/>
      <w:r>
        <w:rPr/>
        <w:t xml:space="preserve">Esta rúbrica evalúa la capacidad del estudiante para analizar la información presentada por diferentes medios de comunicación, comprendiendo sus propósitos comunicativos. Está diseñada para estudiantes de primaria (6-11 años) y considera aspectos fundamentales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medio y explica con detalles cómo se transmite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el propósito del medio y lo describe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Menciona el propósito pero con alguna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comunicativo o lo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detectando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y detalles importantes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orden y coherencia,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Escribe con cierta claridad, pero con errores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confusa y desorganizada,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y en su mayoría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específicos correctos.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medios</w:t>
            </w:r>
          </w:p>
        </w:tc>
        <w:tc>
          <w:tcPr>
            <w:noWrap/>
          </w:tcPr>
          <w:p>
            <w:pPr/>
            <w:r>
              <w:rPr/>
              <w:t xml:space="preserve">Reconoce y describe varios tipos de medios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diferentes medios y menciona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medios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medios y da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tipos de medios o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y pluralidad de perspectivas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personales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 y las valora.</w:t>
            </w:r>
          </w:p>
        </w:tc>
        <w:tc>
          <w:tcPr>
            <w:noWrap/>
          </w:tcPr>
          <w:p>
            <w:pPr/>
            <w:r>
              <w:rPr/>
              <w:t xml:space="preserve">Menciona la existencia de diferentes puntos de vista,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de perspectivas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inclusivo, sencillo y accesible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emplea un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pero con poca atención a la inclusión.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complejo para sus pares.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difícil de entender para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crítica sobre el medio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 sobre la influencia y el impacto del medio.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y con algunos argumentos personales.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básica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sin argumentos claros.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crítica sobre el medio.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2026-10-02T03:50:22-05:00</dcterms:created>
  <dcterms:modified xsi:type="dcterms:W3CDTF">2026-10-02T03:50:22-05:00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