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Ecosistema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o el de sus compañeros sobre el tema Ecosistema, considerando criterios claros y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Ecosistema en Biología</w:t>
      </w:r>
    </w:p>
    <w:p>
      <w:pPr/>
      <w:r>
        <w:rPr/>
        <w:t xml:space="preserve">Esta rúbrica está diseñada para que los estudiantes de media (15-17 años) evalúen su propio trabajo o el de sus compañeros sobre el tema Ecosistema, considerando criterios claros y que incluyen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 y sus componentes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ecosistema o da información incorrecta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entre organismos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interacciones entre organismos (depredación, simbiosis, competencia) dentro del ecosistema.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relaciones entre organismos en 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datos o fuentes confiables para sustentar sus explicaciones y conclusiones.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justifica sus ideas con evidencia.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 ideas confusas o falta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respeta las ideas de los demás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no respeta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sobre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 relacionadas con el ecosistema y su impacto.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falta de respeto o sensibilidad hacia DEI.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que enriquecen la comprensión del ecosistema y capturan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elementos creativos o que faciliten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humano en el ecosistema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acciones humanas afectan el ecosistema y propone soluciones.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el impacto humano o da respuestas superficiales.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2026-10-02T06:21:27-05:00</dcterms:created>
  <dcterms:modified xsi:type="dcterms:W3CDTF">2026-10-02T06:21:27-05:00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