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el Cuaderno de Educación Religiosa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Ética y Valores | Educación Religiosa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el cuaderno de estudiante con TEA que no asiste a clases presenciales de religión pero realiza todas las guías de las dos unidades trabajadas. Se evalúan aspectos de organización, contenido, y criterios de diversidad, equidad e inclusión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el Cuaderno de Educación Religiosa</w:t>
      </w:r>
    </w:p>
    <w:p>
      <w:pPr/>
      <w:r>
        <w:rPr/>
        <w:t xml:space="preserve">Esta lista de verificación está diseñada para evaluar el cuaderno de estudiante con TEA que no asiste a clases presenciales de religión pero realiza todas las guías de las dos unidades trabajadas. Se evalúan aspectos de organización, contenido, y criterios de diversidad, equidad e inclusión para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Guías Completas</w:t>
            </w:r>
          </w:p>
        </w:tc>
        <w:tc>
          <w:tcPr>
            <w:noWrap/>
          </w:tcPr>
          <w:p>
            <w:pPr/>
            <w:r>
              <w:rPr/>
              <w:t xml:space="preserve">El cuaderno contiene todas las guías de las dos unidades completamente resueltas.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en el Cuaderno</w:t>
            </w:r>
          </w:p>
        </w:tc>
        <w:tc>
          <w:tcPr>
            <w:noWrap/>
          </w:tcPr>
          <w:p>
            <w:pPr/>
            <w:r>
              <w:rPr/>
              <w:t xml:space="preserve">Las guías están organizadas en el orden correcto según la secuencia de las unidades.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 y Presentación</w:t>
            </w:r>
          </w:p>
        </w:tc>
        <w:tc>
          <w:tcPr>
            <w:noWrap/>
          </w:tcPr>
          <w:p>
            <w:pPr/>
            <w:r>
              <w:rPr/>
              <w:t xml:space="preserve">El cuaderno está limpio, sin borrones excesivos o manchas que dificulten la lectura.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Material Pegado Correctamente</w:t>
            </w:r>
          </w:p>
        </w:tc>
        <w:tc>
          <w:tcPr>
            <w:noWrap/>
          </w:tcPr>
          <w:p>
            <w:pPr/>
            <w:r>
              <w:rPr/>
              <w:t xml:space="preserve">Las hojas o guías impresas están pegadas de forma segura y alineada en el cuaderno.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</w:t>
            </w:r>
          </w:p>
        </w:tc>
        <w:tc>
          <w:tcPr>
            <w:noWrap/>
          </w:tcPr>
          <w:p>
            <w:pPr/>
            <w:r>
              <w:rPr/>
              <w:t xml:space="preserve">Las respuestas muestran respeto hacia distintas creencias y tradiciones religiosas.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Lenguaje Inclusivo</w:t>
            </w:r>
          </w:p>
        </w:tc>
        <w:tc>
          <w:tcPr>
            <w:noWrap/>
          </w:tcPr>
          <w:p>
            <w:pPr/>
            <w:r>
              <w:rPr/>
              <w:t xml:space="preserve">El estudiante utiliza un lenguaje que incluye a todas las personas sin discriminación.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las Respuestas</w:t>
            </w:r>
          </w:p>
        </w:tc>
        <w:tc>
          <w:tcPr>
            <w:noWrap/>
          </w:tcPr>
          <w:p>
            <w:pPr/>
            <w:r>
              <w:rPr/>
              <w:t xml:space="preserve">Las respuestas están escritas de manera clara y comprensible para la edad del estudiante.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Esfuerzo</w:t>
            </w:r>
          </w:p>
        </w:tc>
        <w:tc>
          <w:tcPr>
            <w:noWrap/>
          </w:tcPr>
          <w:p>
            <w:pPr/>
            <w:r>
              <w:rPr/>
              <w:t xml:space="preserve">El cuaderno refleja el esfuerzo propio del estudiante, adaptado a sus capacidades y necesidades.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2026-10-02T05:20:19-05:00</dcterms:created>
  <dcterms:modified xsi:type="dcterms:W3CDTF">2026-10-02T05:20:19-05:00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