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del Plan de Intervención Aplicando el Método Hanlon en Enfermería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Enfermería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identificar situaciones de riesgo basadas en determinantes de salud y estilos de vida, y su habilidad para priorizar problemas comunitarios aplicando el método Hanlon en un plan de intervención.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del Plan de Intervención Aplicando el Método Hanlon en Enfermería</w:t>
      </w:r>
    </w:p>
    <w:p>
      <w:pPr/>
      <w:r>
        <w:rPr/>
        <w:t xml:space="preserve">Esta rúbrica evalúa la capacidad del estudiante para identificar situaciones de riesgo basadas en determinantes de salud y estilos de vida, y su habilidad para priorizar problemas comunitarios aplicando el método Hanlon en un plan de intervención.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precisa de determinantes de salud relevantes</w:t>
            </w:r>
          </w:p>
        </w:tc>
        <w:tc>
          <w:tcPr>
            <w:noWrap/>
          </w:tcPr>
          <w:p>
            <w:pPr/>
            <w:r>
              <w:rPr/>
              <w:t xml:space="preserve">Identifica claramente todos los determinantes de salud relevantes con análisis profundo y contextualizado.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determinantes de salud relevantes, con buena relación al contexto comunitario.</w:t>
            </w:r>
          </w:p>
        </w:tc>
        <w:tc>
          <w:tcPr>
            <w:noWrap/>
          </w:tcPr>
          <w:p>
            <w:pPr/>
            <w:r>
              <w:rPr/>
              <w:t xml:space="preserve">Identifica algunos determinantes de salud, pero con análisis superficial o incompleto.</w:t>
            </w:r>
          </w:p>
        </w:tc>
        <w:tc>
          <w:tcPr>
            <w:noWrap/>
          </w:tcPr>
          <w:p>
            <w:pPr/>
            <w:r>
              <w:rPr/>
              <w:t xml:space="preserve">No identifica o identifica erróneamente los determinantes de salud 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estilos de vida relacionados con riesgos comunitarios</w:t>
            </w:r>
          </w:p>
        </w:tc>
        <w:tc>
          <w:tcPr>
            <w:noWrap/>
          </w:tcPr>
          <w:p>
            <w:pPr/>
            <w:r>
              <w:rPr/>
              <w:t xml:space="preserve">Describe detalladamente los estilos de vida que influyen en riesgos, mostrando comprensión clara y ejemplos concretos.</w:t>
            </w:r>
          </w:p>
        </w:tc>
        <w:tc>
          <w:tcPr>
            <w:noWrap/>
          </w:tcPr>
          <w:p>
            <w:pPr/>
            <w:r>
              <w:rPr/>
              <w:t xml:space="preserve">Reconoce los estilos de vida principales que afectan la salud comunitaria con explicaciones adecuadas.</w:t>
            </w:r>
          </w:p>
        </w:tc>
        <w:tc>
          <w:tcPr>
            <w:noWrap/>
          </w:tcPr>
          <w:p>
            <w:pPr/>
            <w:r>
              <w:rPr/>
              <w:t xml:space="preserve">Menciona algunos estilos de vida, pero sin relacionarlos claramente con riesgos.</w:t>
            </w:r>
          </w:p>
        </w:tc>
        <w:tc>
          <w:tcPr>
            <w:noWrap/>
          </w:tcPr>
          <w:p>
            <w:pPr/>
            <w:r>
              <w:rPr/>
              <w:t xml:space="preserve">No reconoce o confunde los estilos de vida y su impacto en riesgos comunitarios.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situaciones de riesgo basadas en determinantes y estilos de vida</w:t>
            </w:r>
          </w:p>
        </w:tc>
        <w:tc>
          <w:tcPr>
            <w:noWrap/>
          </w:tcPr>
          <w:p>
            <w:pPr/>
            <w:r>
              <w:rPr/>
              <w:t xml:space="preserve">Identifica de forma completa y precisa múltiples situaciones de riesgo claramente fundamentadas en los determinantes y estilos de vida.</w:t>
            </w:r>
          </w:p>
        </w:tc>
        <w:tc>
          <w:tcPr>
            <w:noWrap/>
          </w:tcPr>
          <w:p>
            <w:pPr/>
            <w:r>
              <w:rPr/>
              <w:t xml:space="preserve">Identifica situaciones de riesgo relevantes, aunque algunas carecen de fundamentación completa.</w:t>
            </w:r>
          </w:p>
        </w:tc>
        <w:tc>
          <w:tcPr>
            <w:noWrap/>
          </w:tcPr>
          <w:p>
            <w:pPr/>
            <w:r>
              <w:rPr/>
              <w:t xml:space="preserve">Identifica pocas situaciones de riesgo y con fundamentación limitada.</w:t>
            </w:r>
          </w:p>
        </w:tc>
        <w:tc>
          <w:tcPr>
            <w:noWrap/>
          </w:tcPr>
          <w:p>
            <w:pPr/>
            <w:r>
              <w:rPr/>
              <w:t xml:space="preserve">No identifica situaciones de riesgo o las identifica erróneamente.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correcta del método Hanlon para la priorización de problemas</w:t>
            </w:r>
          </w:p>
        </w:tc>
        <w:tc>
          <w:tcPr>
            <w:noWrap/>
          </w:tcPr>
          <w:p>
            <w:pPr/>
            <w:r>
              <w:rPr/>
              <w:t xml:space="preserve">Aplica el método Hanlon con total precisión, justificando la priorización de forma clara y coherente.</w:t>
            </w:r>
          </w:p>
        </w:tc>
        <w:tc>
          <w:tcPr>
            <w:noWrap/>
          </w:tcPr>
          <w:p>
            <w:pPr/>
            <w:r>
              <w:rPr/>
              <w:t xml:space="preserve">Aplica el método Hanlon adecuadamente, con justificaciones razonables para la priorización.</w:t>
            </w:r>
          </w:p>
        </w:tc>
        <w:tc>
          <w:tcPr>
            <w:noWrap/>
          </w:tcPr>
          <w:p>
            <w:pPr/>
            <w:r>
              <w:rPr/>
              <w:t xml:space="preserve">Aplica parcialmente el método Hanlon, con justificaciones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No aplica correctamente el método Hanlon o no justifica la priorización.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presentación del plan de intervención</w:t>
            </w:r>
          </w:p>
        </w:tc>
        <w:tc>
          <w:tcPr>
            <w:noWrap/>
          </w:tcPr>
          <w:p>
            <w:pPr/>
            <w:r>
              <w:rPr/>
              <w:t xml:space="preserve">Presenta un plan de intervención claro, bien estructurado y coherente con la priorización efectuada.</w:t>
            </w:r>
          </w:p>
        </w:tc>
        <w:tc>
          <w:tcPr>
            <w:noWrap/>
          </w:tcPr>
          <w:p>
            <w:pPr/>
            <w:r>
              <w:rPr/>
              <w:t xml:space="preserve">Presenta un plan de intervención claro pero con algunas áreas poco estructuradas o menos coherentes.</w:t>
            </w:r>
          </w:p>
        </w:tc>
        <w:tc>
          <w:tcPr>
            <w:noWrap/>
          </w:tcPr>
          <w:p>
            <w:pPr/>
            <w:r>
              <w:rPr/>
              <w:t xml:space="preserve">Presenta un plan con estructura limitada y coherencia moderada.</w:t>
            </w:r>
          </w:p>
        </w:tc>
        <w:tc>
          <w:tcPr>
            <w:noWrap/>
          </w:tcPr>
          <w:p>
            <w:pPr/>
            <w:r>
              <w:rPr/>
              <w:t xml:space="preserve">Plan de intervención confuso, desorganizado o incoherente.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Fundamentación teórica y evidencia en la priorización y plan</w:t>
            </w:r>
          </w:p>
        </w:tc>
        <w:tc>
          <w:tcPr>
            <w:noWrap/>
          </w:tcPr>
          <w:p>
            <w:pPr/>
            <w:r>
              <w:rPr/>
              <w:t xml:space="preserve">Utiliza fundamentación teórica actualizada y evidencia sólida que respalda todas las decisiones del plan.</w:t>
            </w:r>
          </w:p>
        </w:tc>
        <w:tc>
          <w:tcPr>
            <w:noWrap/>
          </w:tcPr>
          <w:p>
            <w:pPr/>
            <w:r>
              <w:rPr/>
              <w:t xml:space="preserve">Utiliza fundamentación teórica adecuada con evidencia suficiente para apoyar la mayoría de las decisiones.</w:t>
            </w:r>
          </w:p>
        </w:tc>
        <w:tc>
          <w:tcPr>
            <w:noWrap/>
          </w:tcPr>
          <w:p>
            <w:pPr/>
            <w:r>
              <w:rPr/>
              <w:t xml:space="preserve">Usa fundamentación teórica limitada y evidencia poco clara o insuficiente.</w:t>
            </w:r>
          </w:p>
        </w:tc>
        <w:tc>
          <w:tcPr>
            <w:noWrap/>
          </w:tcPr>
          <w:p>
            <w:pPr/>
            <w:r>
              <w:rPr/>
              <w:t xml:space="preserve">No utiliza fundamentación teórica ni evidencia o son irrelevantes.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la perspectiva comunitaria y participación</w:t>
            </w:r>
          </w:p>
        </w:tc>
        <w:tc>
          <w:tcPr>
            <w:noWrap/>
          </w:tcPr>
          <w:p>
            <w:pPr/>
            <w:r>
              <w:rPr/>
              <w:t xml:space="preserve">Incorpora de forma destacada la perspectiva comunitaria y propone mecanismos claros de participación activa.</w:t>
            </w:r>
          </w:p>
        </w:tc>
        <w:tc>
          <w:tcPr>
            <w:noWrap/>
          </w:tcPr>
          <w:p>
            <w:pPr/>
            <w:r>
              <w:rPr/>
              <w:t xml:space="preserve">Considera la perspectiva comunitaria con propuestas básicas de participación.</w:t>
            </w:r>
          </w:p>
        </w:tc>
        <w:tc>
          <w:tcPr>
            <w:noWrap/>
          </w:tcPr>
          <w:p>
            <w:pPr/>
            <w:r>
              <w:rPr/>
              <w:t xml:space="preserve">Menciona la comunidad pero sin integrar su perspectiva o participación de forma clara.</w:t>
            </w:r>
          </w:p>
        </w:tc>
        <w:tc>
          <w:tcPr>
            <w:noWrap/>
          </w:tcPr>
          <w:p>
            <w:pPr/>
            <w:r>
              <w:rPr/>
              <w:t xml:space="preserve">No considera la perspectiva comunitaria ni la participación.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viabilidad de las estrategias de intervención</w:t>
            </w:r>
          </w:p>
        </w:tc>
        <w:tc>
          <w:tcPr>
            <w:noWrap/>
          </w:tcPr>
          <w:p>
            <w:pPr/>
            <w:r>
              <w:rPr/>
              <w:t xml:space="preserve">Propone estrategias innovadoras y altamente viables que responden efectivamente a los problemas priorizados.</w:t>
            </w:r>
          </w:p>
        </w:tc>
        <w:tc>
          <w:tcPr>
            <w:noWrap/>
          </w:tcPr>
          <w:p>
            <w:pPr/>
            <w:r>
              <w:rPr/>
              <w:t xml:space="preserve">Propone estrategias adecuadas y viables, con cierto grado de innovación.</w:t>
            </w:r>
          </w:p>
        </w:tc>
        <w:tc>
          <w:tcPr>
            <w:noWrap/>
          </w:tcPr>
          <w:p>
            <w:pPr/>
            <w:r>
              <w:rPr/>
              <w:t xml:space="preserve">Las estrategias son poco innovadoras y presentan dudas en su viabilidad.</w:t>
            </w:r>
          </w:p>
        </w:tc>
        <w:tc>
          <w:tcPr>
            <w:noWrap/>
          </w:tcPr>
          <w:p>
            <w:pPr/>
            <w:r>
              <w:rPr/>
              <w:t xml:space="preserve">Las estrategias son inapropiadas, poco viables o inexistentes.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2026-10-02T02:34:29-05:00</dcterms:created>
  <dcterms:modified xsi:type="dcterms:W3CDTF">2026-10-02T02:34:29-05:00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