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Palabras Esdrújulas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palabras esdrújulas en la escritura de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Palabras Esdrújulas en la Escritura</w:t>
      </w:r>
    </w:p>
    <w:p>
      <w:pPr/>
      <w:r>
        <w:rPr/>
        <w:t xml:space="preserve">Esta rúbrica está diseñada para evaluar el uso correcto de palabras esdrújulas en la escritura de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esdrújulas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todas las palabras esdrújulas en un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esdrújulas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palabra esdrújula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tilde en palabras esdrújulas</w:t>
            </w:r>
          </w:p>
        </w:tc>
        <w:tc>
          <w:tcPr>
            <w:noWrap/>
          </w:tcPr>
          <w:p>
            <w:pPr/>
            <w:r>
              <w:rPr/>
              <w:t xml:space="preserve">Coloca la tilde correctamente en todas las palabras esdrújulas escritas.</w:t>
            </w:r>
          </w:p>
        </w:tc>
        <w:tc>
          <w:tcPr>
            <w:noWrap/>
          </w:tcPr>
          <w:p>
            <w:pPr/>
            <w:r>
              <w:rPr/>
              <w:t xml:space="preserve">Coloca la tilde correctamente en la mayoría de palabras esdrújulas,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coloca la tilde o la coloca incorrectamente en la mayoría de palabras 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esdrújulas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esdrújulas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palabras esdrújulas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con errores ortográficos la mayoría de palabras 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palabras esdrújulas en contexto</w:t>
            </w:r>
          </w:p>
        </w:tc>
        <w:tc>
          <w:tcPr>
            <w:noWrap/>
          </w:tcPr>
          <w:p>
            <w:pPr/>
            <w:r>
              <w:rPr/>
              <w:t xml:space="preserve">Utiliza palabras esdrújulas correctamente y de forma coherente en frases o textos.</w:t>
            </w:r>
          </w:p>
        </w:tc>
        <w:tc>
          <w:tcPr>
            <w:noWrap/>
          </w:tcPr>
          <w:p>
            <w:pPr/>
            <w:r>
              <w:rPr/>
              <w:t xml:space="preserve">Utiliza palabras esdrújulas en contexto, aunque con alguna incoherencia o error leve.</w:t>
            </w:r>
          </w:p>
        </w:tc>
        <w:tc>
          <w:tcPr>
            <w:noWrap/>
          </w:tcPr>
          <w:p>
            <w:pPr/>
            <w:r>
              <w:rPr/>
              <w:t xml:space="preserve">Usa palabras esdrújulas de forma inapropiada o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palabras esdrújulas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palabras esdrújulas diferentes en su escritura.</w:t>
            </w:r>
          </w:p>
        </w:tc>
        <w:tc>
          <w:tcPr>
            <w:noWrap/>
          </w:tcPr>
          <w:p>
            <w:pPr/>
            <w:r>
              <w:rPr/>
              <w:t xml:space="preserve">Incluye algunas palabras esdrújulas diferentes, pero con repetición frecuente.</w:t>
            </w:r>
          </w:p>
        </w:tc>
        <w:tc>
          <w:tcPr>
            <w:noWrap/>
          </w:tcPr>
          <w:p>
            <w:pPr/>
            <w:r>
              <w:rPr/>
              <w:t xml:space="preserve">Incluye pocas o siempre las mismas palabras 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sin confusiones en las palabras esdrújulas.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clara, con algunas dificultades menores en palabras esdrújulas.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o confusa por errores en palabras 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definición y reglas de las palabras esdrújulas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definición y regla del acento en palabras esdrújulas.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dudas en algunas reglas.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definición ni reglas de las palabras 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tras retroalimentación</w:t>
            </w:r>
          </w:p>
        </w:tc>
        <w:tc>
          <w:tcPr>
            <w:noWrap/>
          </w:tcPr>
          <w:p>
            <w:pPr/>
            <w:r>
              <w:rPr/>
              <w:t xml:space="preserve">Corrige todos los errores señalados sobre palabras esdrújulas tras recibir retroalimentación.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tras retroalimentación, pero mantiene algunos sin corregir.</w:t>
            </w:r>
          </w:p>
        </w:tc>
        <w:tc>
          <w:tcPr>
            <w:noWrap/>
          </w:tcPr>
          <w:p>
            <w:pPr/>
            <w:r>
              <w:rPr/>
              <w:t xml:space="preserve">No corrige los errores señalados sobre palabras esdrújulas después de la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2026-10-02T05:15:43-05:00</dcterms:created>
  <dcterms:modified xsi:type="dcterms:W3CDTF">2026-10-02T05:15:43-05:00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