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Mínimo Común Múltiplo en Desarrollo de Situaciones Problemáticas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que impliquen el cálculo del Mínimo Común Múltiplo (MCM). Se valoran aspectos clave del proceso y la comprensión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Mínimo Común Múltiplo en Desarrollo de Situaciones Problemáticas</w:t>
      </w:r>
    </w:p>
    <w:p>
      <w:pPr/>
      <w:r>
        <w:rPr/>
        <w:t xml:space="preserve">Esta rúbrica está diseñada para evaluar el desempeño de estudiantes de primaria (6-11 años) en la resolución de problemas que impliquen el cálculo del Mínimo Común Múltiplo (MCM). Se valoran aspectos clave del proceso y la comprensión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MCM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de MCM y su utilidad en problemas.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pero con algunas confusiones menores sobre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MCM o lo confunde con otros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múltiplos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múltiplos necesarios para encontrar el MCM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múltiplos correctos, aunque omite algunos o incluye pocos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múltiplos o confunde múltiplos con otros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hallar el MCM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y ordenado para hallar el MCM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 o pasos faltantes.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utiliza un método incorrecto para hallar el MCM.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MCM en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Aplica el MCM correctamente para resolver la situación planteada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Aplica el MCM para resolver la situación, pero con algunas imprecisiones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MCM o su solución no se relaciona con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áreas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entender, dificultando la comprensión de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matemáticos relacionados con el MCM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en su mayoría correctos,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términos matemáticos o los omite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 solución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un razonamiento correcto y explica por qué es válida.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solución, pero la explicación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 o la verificación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estrategias originales o alternativas para hallar el MCM o resolver la situación.</w:t>
            </w:r>
          </w:p>
        </w:tc>
        <w:tc>
          <w:tcPr>
            <w:noWrap/>
          </w:tcPr>
          <w:p>
            <w:pPr/>
            <w:r>
              <w:rPr/>
              <w:t xml:space="preserve">Usa estrategias convencionales pero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propuestas diferentes para abordar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2026-10-02T00:23:52-05:00</dcterms:created>
  <dcterms:modified xsi:type="dcterms:W3CDTF">2026-10-02T00:23:52-05:00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