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expresión emocional, respeto, resolución pacífica de conflictos, participación familiar, trabajo cooperativo y la aplicación de ética y valores en estudiantes de 6 a 11 años. Su objetivo es incentivar el trabajo en equipo, construir acuerdos de convivencia y generar espacios de participación familiar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Ética y Valores en Educación Primaria</w:t>
      </w:r>
    </w:p>
    <w:p>
      <w:pPr/>
      <w:r>
        <w:rPr/>
        <w:t xml:space="preserve">Esta rúbrica está diseñada para evaluar la participación activa, expresión emocional, respeto, resolución pacífica de conflictos, participación familiar, trabajo cooperativo y la aplicación de ética y valores en estudiantes de 6 a 11 años. Su objetivo es incentivar el trabajo en equipo, construir acuerdos de convivencia y generar espacios de participación familiar e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iniciativa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Controla y expresa emociones de manera apropiada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y gestiona sus emociones con madurez y empatía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constante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solo en ocasiones y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adultos.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todos en el entorno escolar.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promueve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resolver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control.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y de forma moderada.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propone soluciones.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liderazgo pacífico y promueve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actividades</w:t>
            </w:r>
          </w:p>
        </w:tc>
        <w:tc>
          <w:tcPr>
            <w:noWrap/>
          </w:tcPr>
          <w:p>
            <w:pPr/>
            <w:r>
              <w:rPr/>
              <w:t xml:space="preserve">No muestra evidencia de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muy limitada o esporádica.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ocasional y con apoyo externo.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activa y constante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comprometida e involucrada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entre pares</w:t>
            </w:r>
          </w:p>
        </w:tc>
        <w:tc>
          <w:tcPr>
            <w:noWrap/>
          </w:tcPr>
          <w:p>
            <w:pPr/>
            <w:r>
              <w:rPr/>
              <w:t xml:space="preserve">No coopera, genera conflictos o se aísla del grupo.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Coopera en actividades con algún esfuerzo.</w:t>
            </w:r>
          </w:p>
        </w:tc>
        <w:tc>
          <w:tcPr>
            <w:noWrap/>
          </w:tcPr>
          <w:p>
            <w:pPr/>
            <w:r>
              <w:rPr/>
              <w:t xml:space="preserve">Coopera activamente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apoya a todos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los acuerdos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responsabilidad en acuerdos.</w:t>
            </w:r>
          </w:p>
        </w:tc>
        <w:tc>
          <w:tcPr>
            <w:noWrap/>
          </w:tcPr>
          <w:p>
            <w:pPr/>
            <w:r>
              <w:rPr/>
              <w:t xml:space="preserve">Participa en la construcción y cumplimiento de acuerdos.</w:t>
            </w:r>
          </w:p>
        </w:tc>
        <w:tc>
          <w:tcPr>
            <w:noWrap/>
          </w:tcPr>
          <w:p>
            <w:pPr/>
            <w:r>
              <w:rPr/>
              <w:t xml:space="preserve">Se compromete y promueve el respeto a los acuerdos.</w:t>
            </w:r>
          </w:p>
        </w:tc>
        <w:tc>
          <w:tcPr>
            <w:noWrap/>
          </w:tcPr>
          <w:p>
            <w:pPr/>
            <w:r>
              <w:rPr/>
              <w:t xml:space="preserve">Lidera la creación y seguimiento de acuerdos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ética y valores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valores éticos.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práctica inconsistente.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Practica valores con coherencia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Ejemplifica y promueve valores éticos en toda su conducta.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2026-10-02T06:22:33-05:00</dcterms:created>
  <dcterms:modified xsi:type="dcterms:W3CDTF">2026-10-02T06:22:33-05:00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