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Inglés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en inglés de estudiantes de secundaria, proporcionando una valoración detallada en cinco niveles de desempeño para cada criterio clave del speaking.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Inglés - Secundaria (12-15 años)</w:t>
      </w:r>
    </w:p>
    <w:p>
      <w:pPr/>
      <w:r>
        <w:rPr/>
        <w:t xml:space="preserve">Esta rúbrica está diseñada para evaluar las habilidades orales en inglés de estudiantes de secundaria, proporcionando una valoración detallada en cinco niveles de desempeño para cada criterio clave del speaking.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clara;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aunque con algunos errores que requieren esfuerzo para comprender.</w:t>
            </w:r>
          </w:p>
        </w:tc>
        <w:tc>
          <w:tcPr>
            <w:noWrap/>
          </w:tcPr>
          <w:p>
            <w:pPr/>
            <w:r>
              <w:rPr/>
              <w:t xml:space="preserve">Pronunciación a veces confusa;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clara; difícil de entender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adecuada; algunas pausas naturales.</w:t>
            </w:r>
          </w:p>
        </w:tc>
        <w:tc>
          <w:tcPr>
            <w:noWrap/>
          </w:tcPr>
          <w:p>
            <w:pPr/>
            <w:r>
              <w:rPr/>
              <w:t xml:space="preserve">Habla con pausas ocasionales que no interrumpen gravemente el discurso.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Habla entrecortada y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estructuras gramaticales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gramaticales que no dañan 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Vocabulario amplio y preciso, adecuado al contexto.</w:t>
            </w:r>
          </w:p>
        </w:tc>
        <w:tc>
          <w:tcPr>
            <w:noWrap/>
          </w:tcPr>
          <w:p>
            <w:pPr/>
            <w:r>
              <w:rPr/>
              <w:t xml:space="preserve">Vocabulario variado y en su mayoría adecuado.</w:t>
            </w:r>
          </w:p>
        </w:tc>
        <w:tc>
          <w:tcPr>
            <w:noWrap/>
          </w:tcPr>
          <w:p>
            <w:pPr/>
            <w:r>
              <w:rPr/>
              <w:t xml:space="preserve">Uso de vocabulario básico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clara, lógica y bien conectadas.</w:t>
            </w:r>
          </w:p>
        </w:tc>
        <w:tc>
          <w:tcPr>
            <w:noWrap/>
          </w:tcPr>
          <w:p>
            <w:pPr/>
            <w:r>
              <w:rPr/>
              <w:t xml:space="preserve">Ideas claras y mayormente bien conectadas con algunos pequeños deslices.</w:t>
            </w:r>
          </w:p>
        </w:tc>
        <w:tc>
          <w:tcPr>
            <w:noWrap/>
          </w:tcPr>
          <w:p>
            <w:pPr/>
            <w:r>
              <w:rPr/>
              <w:t xml:space="preserve">Ideas comprensibles aunque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Ideas poco organizadas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Ideas desorganizadas y confusas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mantiene la interacción activamente.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en la interacción con confianza.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pero con respuestas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ayuda para mantener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sin mantener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actitud positiva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moderada y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confianza limitada, aunque intenta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rechazo a participar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y cubre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cubre casi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y algunos aspectos de la tarea.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adecuado y omite varios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con los aspectos mínimos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2026-10-01T23:47:03-05:00</dcterms:created>
  <dcterms:modified xsi:type="dcterms:W3CDTF">2026-10-01T23:47:03-05:00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