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Desempeño Docente y Retroalimentación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docente para realizar una evaluación del desempeño en el aula y proporcionar retroalimentación oportuna, concreta y formativa, orientada a la mejora continua en contextos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Desempeño Docente y Retroalimentación en Educación para el Trabajo</w:t>
      </w:r>
    </w:p>
    <w:p>
      <w:pPr/>
      <w:r>
        <w:rPr/>
        <w:t xml:space="preserve">Esta rúbrica evalúa la capacidad del docente para realizar una evaluación del desempeño en el aula y proporcionar retroalimentación oportuna, concreta y formativa, orientada a la mejora continua en contextos de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evaluación del desempeño docente</w:t>
            </w:r>
          </w:p>
        </w:tc>
        <w:tc>
          <w:tcPr>
            <w:noWrap/>
          </w:tcPr>
          <w:p>
            <w:pPr/>
            <w:r>
              <w:rPr/>
              <w:t xml:space="preserve">Define y comunica claramente los indicadores y estándares de desempeño,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Define los indicadores y estándares con alguna claridad, aunque con pequeños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indicadores y estándares poco claros o ambiguos,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establece indicadores ni estándares claros para la evaluación del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Utiliza instrumentos variados y apropiados que capturan de forma precisa el desempeño docente en el aula.</w:t>
            </w:r>
          </w:p>
        </w:tc>
        <w:tc>
          <w:tcPr>
            <w:noWrap/>
          </w:tcPr>
          <w:p>
            <w:pPr/>
            <w:r>
              <w:rPr/>
              <w:t xml:space="preserve">Emplea instrumentos adecuados pero limitados en variedad o precisión para evaluar el desempeño.</w:t>
            </w:r>
          </w:p>
        </w:tc>
        <w:tc>
          <w:tcPr>
            <w:noWrap/>
          </w:tcPr>
          <w:p>
            <w:pPr/>
            <w:r>
              <w:rPr/>
              <w:t xml:space="preserve">Utiliza instrumentos poco adecuados o insuficientes para obtener una evaluación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los emplea de forma inapropiada para evaluar el desempeño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Oportunidad en la entrega de retroalimentación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inmediatamente después de la evaluación, facilitando la mejora continua.</w:t>
            </w:r>
          </w:p>
        </w:tc>
        <w:tc>
          <w:tcPr>
            <w:noWrap/>
          </w:tcPr>
          <w:p>
            <w:pPr/>
            <w:r>
              <w:rPr/>
              <w:t xml:space="preserve">Entrega retroalimentación en un plazo razonable, aunque podría ser más rápida.</w:t>
            </w:r>
          </w:p>
        </w:tc>
        <w:tc>
          <w:tcPr>
            <w:noWrap/>
          </w:tcPr>
          <w:p>
            <w:pPr/>
            <w:r>
              <w:rPr/>
              <w:t xml:space="preserve">La retroalimentación se entrega con retraso, limitando su efectividad para la mejora.</w:t>
            </w:r>
          </w:p>
        </w:tc>
        <w:tc>
          <w:tcPr>
            <w:noWrap/>
          </w:tcPr>
          <w:p>
            <w:pPr/>
            <w:r>
              <w:rPr/>
              <w:t xml:space="preserve">No entrega retroalimentación o esta es muy tardía para influir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Concreción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específica, basada en evidencias concretas y dirigida a aspectos puntuales.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generalmente concreta, aunque en ocasiones puede ser vaga o general.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concreta, con generalidades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confusa, muy general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formativo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La retroalimentación promueve activamente el aprendizaje y la mejora continua, sugiriendo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incluye sugerencias para mejorar pero carece de profundidad formativa.</w:t>
            </w:r>
          </w:p>
        </w:tc>
        <w:tc>
          <w:tcPr>
            <w:noWrap/>
          </w:tcPr>
          <w:p>
            <w:pPr/>
            <w:r>
              <w:rPr/>
              <w:t xml:space="preserve">La retroalimentación tiene un enfoque limitado en la mejora o no sugiere acciones claras.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no fomenta el aprendizaje ni la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Detecta con precisión fortalezas y debilidades, facilitando un diagnóstico detallado y útil.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fortalezas y áreas de mejora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pero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fortalezas y áreas de mejora del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motivador, favoreciendo la receptividad del docente.</w:t>
            </w:r>
          </w:p>
        </w:tc>
        <w:tc>
          <w:tcPr>
            <w:noWrap/>
          </w:tcPr>
          <w:p>
            <w:pPr/>
            <w:r>
              <w:rPr/>
              <w:t xml:space="preserve">Comunica la retroalimentación de forma adecuada, aunque podría mejorar en tono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poco motivadora, dificultando la aceptación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inapropiada o poco respetuosa, generando resistencia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evaluación de mejoras posteriores</w:t>
            </w:r>
          </w:p>
        </w:tc>
        <w:tc>
          <w:tcPr>
            <w:noWrap/>
          </w:tcPr>
          <w:p>
            <w:pPr/>
            <w:r>
              <w:rPr/>
              <w:t xml:space="preserve">Realiza seguimiento sistemático y evalúa el impacto de la retroalimentación en el desempeño docente.</w:t>
            </w:r>
          </w:p>
        </w:tc>
        <w:tc>
          <w:tcPr>
            <w:noWrap/>
          </w:tcPr>
          <w:p>
            <w:pPr/>
            <w:r>
              <w:rPr/>
              <w:t xml:space="preserve">Realiza algún seguimiento, aunque no es sistemático o carece de evaluación clara.</w:t>
            </w:r>
          </w:p>
        </w:tc>
        <w:tc>
          <w:tcPr>
            <w:noWrap/>
          </w:tcPr>
          <w:p>
            <w:pPr/>
            <w:r>
              <w:rPr/>
              <w:t xml:space="preserve">El seguimiento es esporádico y sin evaluación significativa de mejoras.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evalúa la efectividad de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2026-10-02T02:36:40-05:00</dcterms:created>
  <dcterms:modified xsi:type="dcterms:W3CDTF">2026-10-02T02:36:40-05:00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