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demostrar y utilizar el texto narrativo y sus partes. Cada criterio se evalúa de forma individual en cuatro niveles de desempeño: Excelente, Bueno, Aceptable y Bajo, para identificar fortalezas y áreas de mejora en la escritura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Texto Narrativo</w:t>
      </w:r>
    </w:p>
    <w:p>
      <w:pPr/>
      <w:r>
        <w:rPr/>
        <w:t xml:space="preserve">Esta rúbrica está diseñada para evaluar la capacidad de los estudiantes de secundaria (12-15 años) para demostrar y utilizar el texto narrativo y sus partes. Cada criterio se evalúa de forma individual en cuatro niveles de desempeño: Excelente, Bueno, Aceptable y Bajo, para identificar fortalezas y áreas de mejora en la escritura narrativa.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Estructura del texto narrativo (inicio, desarrollo y desenlace)</w:t>
            </w:r>
          </w:p>
        </w:tc>
        <w:tc>
          <w:tcPr>
            <w:noWrap/>
          </w:tcPr>
          <w:p>
            <w:pPr/>
            <w:r>
              <w:rPr/>
              <w:t xml:space="preserve">El texto presenta claramente un inicio, desarrollo y desenlace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contiene las tres partes, aunque alguna no está completamente desarrollada o es poco clara.</w:t>
            </w:r>
          </w:p>
        </w:tc>
        <w:tc>
          <w:tcPr>
            <w:noWrap/>
          </w:tcPr>
          <w:p>
            <w:pPr/>
            <w:r>
              <w:rPr/>
              <w:t xml:space="preserve">Reconoce las partes básicas, pero la estructura es confusa o incompleta en varias secciones.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clara ni se distinguen las partes del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relevantes para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identificables, aunque algunos carecen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Los personajes existen pero son superficiales o poco relacionados con la trama.</w:t>
            </w:r>
          </w:p>
        </w:tc>
        <w:tc>
          <w:tcPr>
            <w:noWrap/>
          </w:tcPr>
          <w:p>
            <w:pPr/>
            <w:r>
              <w:rPr/>
              <w:t xml:space="preserve">No se identifican personajes o son irrelevantes para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del ambiente o escenario</w:t>
            </w:r>
          </w:p>
        </w:tc>
        <w:tc>
          <w:tcPr>
            <w:noWrap/>
          </w:tcPr>
          <w:p>
            <w:pPr/>
            <w:r>
              <w:rPr/>
              <w:t xml:space="preserve">El ambiente está descrito con detalle, creando una atmósfera clara y coherente.</w:t>
            </w:r>
          </w:p>
        </w:tc>
        <w:tc>
          <w:tcPr>
            <w:noWrap/>
          </w:tcPr>
          <w:p>
            <w:pPr/>
            <w:r>
              <w:rPr/>
              <w:t xml:space="preserve">El ambiente es descrito adecuadamente,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ambiente está mencionado, pero la descripción es vaga o poco relevante.</w:t>
            </w:r>
          </w:p>
        </w:tc>
        <w:tc>
          <w:tcPr>
            <w:noWrap/>
          </w:tcPr>
          <w:p>
            <w:pPr/>
            <w:r>
              <w:rPr/>
              <w:t xml:space="preserve">No se incluye descripción del ambiente o escenario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y cohesión en la narración</w:t>
            </w:r>
          </w:p>
        </w:tc>
        <w:tc>
          <w:tcPr>
            <w:noWrap/>
          </w:tcPr>
          <w:p>
            <w:pPr/>
            <w:r>
              <w:rPr/>
              <w:t xml:space="preserve">La historia fluye de manera lógica y coherente, con transiciones claras entre ideas y eventos.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coherente, con algunas transiciones poco claras o saltos argumentales.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incoherencias o dificultades para conectar ideas y eventos.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tiempo verbal adecuado</w:t>
            </w:r>
          </w:p>
        </w:tc>
        <w:tc>
          <w:tcPr>
            <w:noWrap/>
          </w:tcPr>
          <w:p>
            <w:pPr/>
            <w:r>
              <w:rPr/>
              <w:t xml:space="preserve">Los tiempos verbales se usan consistentemente y adecuadamente para la narración.</w:t>
            </w:r>
          </w:p>
        </w:tc>
        <w:tc>
          <w:tcPr>
            <w:noWrap/>
          </w:tcPr>
          <w:p>
            <w:pPr/>
            <w:r>
              <w:rPr/>
              <w:t xml:space="preserve">Hay algunos cambios de tiempo verbal, pero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tiempos verbales se usan incorrectamente o con inconsistencia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hay control sobre los tiempos verbales, generando confusión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narración es muy creativa, con ideas originales y atractivas que capturan el interés.</w:t>
            </w:r>
          </w:p>
        </w:tc>
        <w:tc>
          <w:tcPr>
            <w:noWrap/>
          </w:tcPr>
          <w:p>
            <w:pPr/>
            <w:r>
              <w:rPr/>
              <w:t xml:space="preserve">La historia muestra algo de creatividad y originalidad,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La narración es poco original y presenta ideas previsibles o clichés.</w:t>
            </w:r>
          </w:p>
        </w:tc>
        <w:tc>
          <w:tcPr>
            <w:noWrap/>
          </w:tcPr>
          <w:p>
            <w:pPr/>
            <w:r>
              <w:rPr/>
              <w:t xml:space="preserve">La historia carece de creatividad y es repetitiva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constantes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aunque limitado, y cumple con el propósito narrativo.</w:t>
            </w:r>
          </w:p>
        </w:tc>
        <w:tc>
          <w:tcPr>
            <w:noWrap/>
          </w:tcPr>
          <w:p>
            <w:pPr/>
            <w:r>
              <w:rPr/>
              <w:t xml:space="preserve">El vocabulario es repetitivo o poco preciso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 para el texto narrativo.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2026-10-01T23:56:19-05:00</dcterms:created>
  <dcterms:modified xsi:type="dcterms:W3CDTF">2026-10-01T23:56:19-05:00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