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una Mentalidad de Crecimiento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Desarrollo de una mentalidad de crecimiento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atención y participación de adultos en actividades orientadas al desarrollo de una mentalidad de crecimiento, con un enfoque en Adaptabilidad y Aprendizaje Continuo. Se incluyen criterios que consideran la diversidad, equidad e inclusión (DEI)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una Mentalidad de Crecimiento en Educación para el Trabajo</w:t>
      </w:r>
    </w:p>
    <w:p>
      <w:pPr/>
      <w:r>
        <w:rPr/>
        <w:t xml:space="preserve">Esta rúbrica está diseñada para evaluar la atención y participación de adultos en actividades orientadas al desarrollo de una mentalidad de crecimiento, con un enfoque en Adaptabilidad y Aprendizaje Continuo. Se incluyen criterios que consideran la diversidad, equidad e inclusión (DEI) para fomentar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en actividades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durante toda la actividad, participa activamente y responde con ideas relevantes y oportunas.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participa con aportes adecuados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frecuentes, poca o nula participación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 y desafíos</w:t>
            </w:r>
          </w:p>
        </w:tc>
        <w:tc>
          <w:tcPr>
            <w:noWrap/>
          </w:tcPr>
          <w:p>
            <w:pPr/>
            <w:r>
              <w:rPr/>
              <w:t xml:space="preserve">Demuestra apertura constante a nuevos conocimientos y retos, persevera ante dificultades sin rendirse.</w:t>
            </w:r>
          </w:p>
        </w:tc>
        <w:tc>
          <w:tcPr>
            <w:noWrap/>
          </w:tcPr>
          <w:p>
            <w:pPr/>
            <w:r>
              <w:rPr/>
              <w:t xml:space="preserve">Muestra disposición a aprender y enfrentar desafíos, aunque se desalienta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Evita retos o se muestra resistente al aprendizaje y al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ante cambios</w:t>
            </w:r>
          </w:p>
        </w:tc>
        <w:tc>
          <w:tcPr>
            <w:noWrap/>
          </w:tcPr>
          <w:p>
            <w:pPr/>
            <w:r>
              <w:rPr/>
              <w:t xml:space="preserve">Se ajusta con facilidad a cambios en la dinámica o contenidos, proponiendo soluciones creativas.</w:t>
            </w:r>
          </w:p>
        </w:tc>
        <w:tc>
          <w:tcPr>
            <w:noWrap/>
          </w:tcPr>
          <w:p>
            <w:pPr/>
            <w:r>
              <w:rPr/>
              <w:t xml:space="preserve">Acepta cambios aunque con algo de dificultad y sin proponer mejoras.</w:t>
            </w:r>
          </w:p>
        </w:tc>
        <w:tc>
          <w:tcPr>
            <w:noWrap/>
          </w:tcPr>
          <w:p>
            <w:pPr/>
            <w:r>
              <w:rPr/>
              <w:t xml:space="preserve">Resiste o se muestra inflexible ante cambios,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diferentes opiniones y contextos.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respetando la diversidad, aunque sin fomentar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diferencias, afectando la convivencia y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sesgos personales</w:t>
            </w:r>
          </w:p>
        </w:tc>
        <w:tc>
          <w:tcPr>
            <w:noWrap/>
          </w:tcPr>
          <w:p>
            <w:pPr/>
            <w:r>
              <w:rPr/>
              <w:t xml:space="preserve">Identifica sus propios sesgos y trabaja para superarlos, favoreciendo un entorno equitativo.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personales, pero con esfuerzo limitado para modificarlos.</w:t>
            </w:r>
          </w:p>
        </w:tc>
        <w:tc>
          <w:tcPr>
            <w:noWrap/>
          </w:tcPr>
          <w:p>
            <w:pPr/>
            <w:r>
              <w:rPr/>
              <w:t xml:space="preserve">No reconoce sus sesgos o los niega, afectando su interacción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su proceso de aprendizaje y propone acciones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pero con poca profundidad o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autoevaluaciones ni reflexiones significativas sobre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y aplica la retroalimentación constructiva para mejorar su desempeño continuamente.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pero aplica solo algunas recomendaciones.</w:t>
            </w:r>
          </w:p>
        </w:tc>
        <w:tc>
          <w:tcPr>
            <w:noWrap/>
          </w:tcPr>
          <w:p>
            <w:pPr/>
            <w:r>
              <w:rPr/>
              <w:t xml:space="preserve">Rechaza o ignora la retroalimentación recibida, sin mostrar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activa valoración y respeto hacia las distintas culturas y contextos sociales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sin acciones destacadas para valorarla.</w:t>
            </w:r>
          </w:p>
        </w:tc>
        <w:tc>
          <w:tcPr>
            <w:noWrap/>
          </w:tcPr>
          <w:p>
            <w:pPr/>
            <w:r>
              <w:rPr/>
              <w:t xml:space="preserve">Muestra actitudes o comentarios que evidencian falta de respeto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2026-10-01T23:47:39-05:00</dcterms:created>
  <dcterms:modified xsi:type="dcterms:W3CDTF">2026-10-01T23:47:39-05:00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