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Informe Jurídico-Comercial sobre Unidad de Terapia Intensiva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Derecho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detallada del informe jurídico-comercial que identifica y aplica los requisitos legales, administrativos, laborales y sanitarios necesarios para la implementación y funcionamiento de una Unidad de Terapia Intensiva.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Informe Jurídico-Comercial sobre Unidad de Terapia Intensiva</w:t>
      </w:r>
    </w:p>
    <w:p>
      <w:pPr/>
      <w:r>
        <w:rPr/>
        <w:t xml:space="preserve">Evaluación detallada del informe jurídico-comercial que identifica y aplica los requisitos legales, administrativos, laborales y sanitarios necesarios para la implementación y funcionamiento de una Unidad de Terapia Intensiva.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requisitos legales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todos los requisitos legales aplicables, mostrando comprensión profunda y actualizada.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requisitos legales con precisión y claridad,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Identifica los requisitos legales principales, aunque con algunas imprecisiones o faltantes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algunos requisitos legales relevantes, pero de forma limitada o confusa.</w:t>
            </w:r>
          </w:p>
        </w:tc>
        <w:tc>
          <w:tcPr>
            <w:noWrap/>
          </w:tcPr>
          <w:p>
            <w:pPr/>
            <w:r>
              <w:rPr/>
              <w:t xml:space="preserve">No identifica los requisitos legales o presenta información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requisitos administrativos</w:t>
            </w:r>
          </w:p>
        </w:tc>
        <w:tc>
          <w:tcPr>
            <w:noWrap/>
          </w:tcPr>
          <w:p>
            <w:pPr/>
            <w:r>
              <w:rPr/>
              <w:t xml:space="preserve">Analiza detalladamente los requisitos administrativos, relacionándolos claramente con la implementación del proyecto.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coherente de los requisitos administrativos, con pocas omisiones.</w:t>
            </w:r>
          </w:p>
        </w:tc>
        <w:tc>
          <w:tcPr>
            <w:noWrap/>
          </w:tcPr>
          <w:p>
            <w:pPr/>
            <w:r>
              <w:rPr/>
              <w:t xml:space="preserve">Analiza los requisitos administrativos básicos, aunque con falta de profundidad o ejemplos.</w:t>
            </w:r>
          </w:p>
        </w:tc>
        <w:tc>
          <w:tcPr>
            <w:noWrap/>
          </w:tcPr>
          <w:p>
            <w:pPr/>
            <w:r>
              <w:rPr/>
              <w:t xml:space="preserve">Ofrece un análisis superficial o incompleto de los requisitos administrativos.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presenta información incorrecta sobre requisitos administrativos.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aplicación de normativas sanitarias</w:t>
            </w:r>
          </w:p>
        </w:tc>
        <w:tc>
          <w:tcPr>
            <w:noWrap/>
          </w:tcPr>
          <w:p>
            <w:pPr/>
            <w:r>
              <w:rPr/>
              <w:t xml:space="preserve">Identifica y aplica todas las normativas sanitarias relevantes con precisión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Identifica y aplica la mayoría de normativas sanitarias, con argumentos adecuados.</w:t>
            </w:r>
          </w:p>
        </w:tc>
        <w:tc>
          <w:tcPr>
            <w:noWrap/>
          </w:tcPr>
          <w:p>
            <w:pPr/>
            <w:r>
              <w:rPr/>
              <w:t xml:space="preserve">Identifica algunas normativas sanitarias relevantes, pero con aplicación limitada o errónea.</w:t>
            </w:r>
          </w:p>
        </w:tc>
        <w:tc>
          <w:tcPr>
            <w:noWrap/>
          </w:tcPr>
          <w:p>
            <w:pPr/>
            <w:r>
              <w:rPr/>
              <w:t xml:space="preserve">Identifica pocas normativas sanitarias y la aplicación es poco clara o insuficiente.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normativas sanitarias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marco laboral relacionado</w:t>
            </w:r>
          </w:p>
        </w:tc>
        <w:tc>
          <w:tcPr>
            <w:noWrap/>
          </w:tcPr>
          <w:p>
            <w:pPr/>
            <w:r>
              <w:rPr/>
              <w:t xml:space="preserve">Presenta un análisis completo y crítico del derecho laboral aplicable, integrando su impacto en el proyecto.</w:t>
            </w:r>
          </w:p>
        </w:tc>
        <w:tc>
          <w:tcPr>
            <w:noWrap/>
          </w:tcPr>
          <w:p>
            <w:pPr/>
            <w:r>
              <w:rPr/>
              <w:t xml:space="preserve">Analiza correctamente los aspectos laborales relevantes con buena fundamentación.</w:t>
            </w:r>
          </w:p>
        </w:tc>
        <w:tc>
          <w:tcPr>
            <w:noWrap/>
          </w:tcPr>
          <w:p>
            <w:pPr/>
            <w:r>
              <w:rPr/>
              <w:t xml:space="preserve">Incluye análisis básico del derecho laboral, aunque con limitaciones en profundidad o claridad.</w:t>
            </w:r>
          </w:p>
        </w:tc>
        <w:tc>
          <w:tcPr>
            <w:noWrap/>
          </w:tcPr>
          <w:p>
            <w:pPr/>
            <w:r>
              <w:rPr/>
              <w:t xml:space="preserve">Aborda superficialmente el derecho laboral, con escasa relación al proyecto.</w:t>
            </w:r>
          </w:p>
        </w:tc>
        <w:tc>
          <w:tcPr>
            <w:noWrap/>
          </w:tcPr>
          <w:p>
            <w:pPr/>
            <w:r>
              <w:rPr/>
              <w:t xml:space="preserve">No analiza o presenta incorrectamente los aspectos laborales.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estructura del informe</w:t>
            </w:r>
          </w:p>
        </w:tc>
        <w:tc>
          <w:tcPr>
            <w:noWrap/>
          </w:tcPr>
          <w:p>
            <w:pPr/>
            <w:r>
              <w:rPr/>
              <w:t xml:space="preserve">El informe presenta estructura lógica, coherente y fluida, facilitando la comprensión integral.</w:t>
            </w:r>
          </w:p>
        </w:tc>
        <w:tc>
          <w:tcPr>
            <w:noWrap/>
          </w:tcPr>
          <w:p>
            <w:pPr/>
            <w:r>
              <w:rPr/>
              <w:t xml:space="preserve">La estructura es clara y coherente con mínimas fallas en la organización de ideas.</w:t>
            </w:r>
          </w:p>
        </w:tc>
        <w:tc>
          <w:tcPr>
            <w:noWrap/>
          </w:tcPr>
          <w:p>
            <w:pPr/>
            <w:r>
              <w:rPr/>
              <w:t xml:space="preserve">El informe tiene estructura básica pero presenta algunas inconsistencias o desorden.</w:t>
            </w:r>
          </w:p>
        </w:tc>
        <w:tc>
          <w:tcPr>
            <w:noWrap/>
          </w:tcPr>
          <w:p>
            <w:pPr/>
            <w:r>
              <w:rPr/>
              <w:t xml:space="preserve">La estructura es pobre, dificultando el seguimiento y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El informe carece de estructura clara, resultando confuso y desorganizado.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normativa vigente</w:t>
            </w:r>
          </w:p>
        </w:tc>
        <w:tc>
          <w:tcPr>
            <w:noWrap/>
          </w:tcPr>
          <w:p>
            <w:pPr/>
            <w:r>
              <w:rPr/>
              <w:t xml:space="preserve">Utiliza fuentes actualizadas, oficiales y relevantes, citadas correctamente en todo el informe.</w:t>
            </w:r>
          </w:p>
        </w:tc>
        <w:tc>
          <w:tcPr>
            <w:noWrap/>
          </w:tcPr>
          <w:p>
            <w:pPr/>
            <w:r>
              <w:rPr/>
              <w:t xml:space="preserve">Utiliza fuentes confiables y mayormente actualizadas con citas adecuadas.</w:t>
            </w:r>
          </w:p>
        </w:tc>
        <w:tc>
          <w:tcPr>
            <w:noWrap/>
          </w:tcPr>
          <w:p>
            <w:pPr/>
            <w:r>
              <w:rPr/>
              <w:t xml:space="preserve">Utiliza fuentes apropiadas pero con limitaciones en actualización o citación.</w:t>
            </w:r>
          </w:p>
        </w:tc>
        <w:tc>
          <w:tcPr>
            <w:noWrap/>
          </w:tcPr>
          <w:p>
            <w:pPr/>
            <w:r>
              <w:rPr/>
              <w:t xml:space="preserve">Fuentes limitadas o poco relevantes, con problemas en citación.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cita correctamente las referencias.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argumentación jurídica</w:t>
            </w:r>
          </w:p>
        </w:tc>
        <w:tc>
          <w:tcPr>
            <w:noWrap/>
          </w:tcPr>
          <w:p>
            <w:pPr/>
            <w:r>
              <w:rPr/>
              <w:t xml:space="preserve">Desarrolla un análisis crítico profundo y argumentación jurídica sólida y bien fundamentada.</w:t>
            </w:r>
          </w:p>
        </w:tc>
        <w:tc>
          <w:tcPr>
            <w:noWrap/>
          </w:tcPr>
          <w:p>
            <w:pPr/>
            <w:r>
              <w:rPr/>
              <w:t xml:space="preserve">Presenta análisis crítico claro con argumentación jurídica adecuada.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 con argumentación jurídica limitada o poco desarrollada.</w:t>
            </w:r>
          </w:p>
        </w:tc>
        <w:tc>
          <w:tcPr>
            <w:noWrap/>
          </w:tcPr>
          <w:p>
            <w:pPr/>
            <w:r>
              <w:rPr/>
              <w:t xml:space="preserve">Argumentación jurídica débil o superficial, con escaso análisis crítico.</w:t>
            </w:r>
          </w:p>
        </w:tc>
        <w:tc>
          <w:tcPr>
            <w:noWrap/>
          </w:tcPr>
          <w:p>
            <w:pPr/>
            <w:r>
              <w:rPr/>
              <w:t xml:space="preserve">No presenta análisis crítico ni argumentación jurídica válida.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redacción</w:t>
            </w:r>
          </w:p>
        </w:tc>
        <w:tc>
          <w:tcPr>
            <w:noWrap/>
          </w:tcPr>
          <w:p>
            <w:pPr/>
            <w:r>
              <w:rPr/>
              <w:t xml:space="preserve">Redacción impecable, uso correcto del lenguaje técnico,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y adecuada, con mínimos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aunque con algunos errores ortográficos o gramaticales leves.</w:t>
            </w:r>
          </w:p>
        </w:tc>
        <w:tc>
          <w:tcPr>
            <w:noWrap/>
          </w:tcPr>
          <w:p>
            <w:pPr/>
            <w:r>
              <w:rPr/>
              <w:t xml:space="preserve">Redacción poco clara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deficiente con numerosos errores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2026-10-02T01:33:47-05:00</dcterms:created>
  <dcterms:modified xsi:type="dcterms:W3CDTF">2026-10-02T01:33:47-05:00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