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Lengua: Lectura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interpretación y redacción de estudiantes de primaria (6-11 años) en el área de Lenguaje. Se valoran aspectos específicos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Lengua: Lectura y Redacción</w:t>
      </w:r>
    </w:p>
    <w:p>
      <w:pPr/>
      <w:r>
        <w:rPr/>
        <w:t xml:space="preserve">Esta rúbrica está diseñada para evaluar la comprensión, interpretación y redacción de estudiantes de primaria (6-11 años) en el área de Lenguaje. Se valoran aspectos específicos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lectura</w:t>
            </w:r>
            <w:br/>
            <w:r>
              <w:rPr/>
              <w:t xml:space="preserve">Identifica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todas las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confunde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dificultad en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texto</w:t>
            </w:r>
            <w:br/>
            <w:r>
              <w:rPr/>
              <w:t xml:space="preserve">Analiza y explica el significado del texto con sentido crítico.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precisa, relacionando ideas y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simple pero correcta, sin relaciones profundas.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pocas conexiones con 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o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en redacción</w:t>
            </w:r>
            <w:br/>
            <w:r>
              <w:rPr/>
              <w:t xml:space="preserve">Secuencia lógica y coherente de las ideas al escribir.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clara, coherente y fluida.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leves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básica,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clara en la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Empleo variado y correcto de palabras.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(acentos, puntuación, concordancia).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actividades de lectura</w:t>
            </w:r>
            <w:br/>
            <w:r>
              <w:rPr/>
              <w:t xml:space="preserve">Colabora y respeta opiniones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considera opiniones distintas.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ocasional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Demuestra apertura y reconocimiento de diversas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 y sociales en su interpretación y redacción.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 en la tarea</w:t>
            </w:r>
            <w:br/>
            <w:r>
              <w:rPr/>
              <w:t xml:space="preserve">Muestra iniciativa y perseverancia en la realización de actividades.</w:t>
            </w:r>
          </w:p>
        </w:tc>
        <w:tc>
          <w:tcPr>
            <w:noWrap/>
          </w:tcPr>
          <w:p>
            <w:pPr/>
            <w:r>
              <w:rPr/>
              <w:t xml:space="preserve">Trabaja con gran autonomía y demuestra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buena autonomía y dedicación.</w:t>
            </w:r>
          </w:p>
        </w:tc>
        <w:tc>
          <w:tcPr>
            <w:noWrap/>
          </w:tcPr>
          <w:p>
            <w:pPr/>
            <w:r>
              <w:rPr/>
              <w:t xml:space="preserve">Necesita apoyo pero muestra interés en completar la tarea.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2026-10-02T06:51:07-05:00</dcterms:created>
  <dcterms:modified xsi:type="dcterms:W3CDTF">2026-10-02T06:51:07-05:00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