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 Folclórica - I.E.P. NAZARETH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del estudiante para observar, interpretar, analizar y valorar críticamente una manifestación artístico-cultural en danza folclórica.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 Folclórica - I.E.P. NAZARETH</w:t>
      </w:r>
    </w:p>
    <w:p>
      <w:pPr/>
      <w:r>
        <w:rPr/>
        <w:t xml:space="preserve">Evaluación de la capacidad del estudiante para observar, interpretar, analizar y valorar críticamente una manifestación artístico-cultural en danza folclórica.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varios elementos de la danza folclórica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importantes de la danza,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elementos básicos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movimientos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y la intención de los movimientos folclóricos.</w:t>
            </w:r>
          </w:p>
        </w:tc>
        <w:tc>
          <w:tcPr>
            <w:noWrap/>
          </w:tcPr>
          <w:p>
            <w:pPr/>
            <w:r>
              <w:rPr/>
              <w:t xml:space="preserve">Interpreta el significado general,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significado de los movimientos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vestuario y música</w:t>
            </w:r>
          </w:p>
        </w:tc>
        <w:tc>
          <w:tcPr>
            <w:noWrap/>
          </w:tcPr>
          <w:p>
            <w:pPr/>
            <w:r>
              <w:rPr/>
              <w:t xml:space="preserve">Analiza cómo el vestuario y la música contribuyen a la expresión cultural de la danza.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del vestuario y la música relacionados con la danza.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vestuario y la música con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contexto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y la importancia cultural de la danza folclórica.</w:t>
            </w:r>
          </w:p>
        </w:tc>
        <w:tc>
          <w:tcPr>
            <w:noWrap/>
          </w:tcPr>
          <w:p>
            <w:pPr/>
            <w:r>
              <w:rPr/>
              <w:t xml:space="preserve">Reconoce el contexto cultural, aunque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el contexto cultural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crítica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fundamentadas sobre la danza y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Comparte opiniones sobre la danza, pero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expresa opiniones o muestra poco interés en valorar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la observación y el análisis.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pero en ocasiones se distrae o muestra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no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utiliza vocabulario adecuado para describir la danza.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vocabulario limitado o expresión poco fluida.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sus ideas sobre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 para compartir ideas y realizar análisis.</w:t>
            </w:r>
          </w:p>
        </w:tc>
        <w:tc>
          <w:tcPr>
            <w:noWrap/>
          </w:tcPr>
          <w:p>
            <w:pPr/>
            <w:r>
              <w:rPr/>
              <w:t xml:space="preserve">Colabora, aunque a veces necesita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compartir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2026-10-02T01:34:25-05:00</dcterms:created>
  <dcterms:modified xsi:type="dcterms:W3CDTF">2026-10-02T01:34:25-05:00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