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Tilde Diacrítica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tilde diacrítica en la lectura, fomentando el pensamiento crítico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Tilde Diacrítica en Lectura</w:t>
      </w:r>
    </w:p>
    <w:p>
      <w:pPr/>
      <w:r>
        <w:rPr/>
        <w:t xml:space="preserve">Esta rúbrica está diseñada para evaluar el uso correcto de la tilde diacrítica en la lectura, fomentando el pensamiento crítico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con tilde diacrítica</w:t>
            </w:r>
          </w:p>
        </w:tc>
        <w:tc>
          <w:tcPr>
            <w:noWrap/>
          </w:tcPr>
          <w:p>
            <w:pPr/>
            <w:r>
              <w:rPr/>
              <w:t xml:space="preserve">Reconoce y señala con precisión todas las palabras que requieren tilde diacrítica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deben llevar tilde diacrítica,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palabras que requieren tilde diacrítica,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tilde diacrítica en la lectura</w:t>
            </w:r>
          </w:p>
        </w:tc>
        <w:tc>
          <w:tcPr>
            <w:noWrap/>
          </w:tcPr>
          <w:p>
            <w:pPr/>
            <w:r>
              <w:rPr/>
              <w:t xml:space="preserve">Lee en voz alta las palabras con tilde diacrítica correctamente, respetando su significado.</w:t>
            </w:r>
          </w:p>
        </w:tc>
        <w:tc>
          <w:tcPr>
            <w:noWrap/>
          </w:tcPr>
          <w:p>
            <w:pPr/>
            <w:r>
              <w:rPr/>
              <w:t xml:space="preserve">Generalmente aplica la tilde diacrítica en la lectura, aunque comete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tilde diacrítica durante la lectura,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diferenciado por la tilde diacrítica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cambio de significado en palabras diferenciadas por la tilde.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diferencias de significado,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cambio de significado que la tilde diacrítica genera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uso de la tilde diacrítica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y por qué se usa la tilde diacrítica en diferentes casos.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uso de la tilde diacrítica,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uso de la tilde diacrítica.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textos con palabras que llevan tilde diacrítica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relacionando el uso de la tilde diacrítica con el contexto del texto.</w:t>
            </w:r>
          </w:p>
        </w:tc>
        <w:tc>
          <w:tcPr>
            <w:noWrap/>
          </w:tcPr>
          <w:p>
            <w:pPr/>
            <w:r>
              <w:rPr/>
              <w:t xml:space="preserve">Analiza el uso de la tilde diacrítica en el texto, pero con un nivel moderado de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el análisis es superficial y poco relacionado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al aplicar la tilde diacrítica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requieren tilde diacrítica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al escribir palabras con tilde diacrítica.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palabras con tilde diacrítica.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discusión sobre el impacto de la tilde diacrítica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que evidencian comprensión crítica del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con aportes relevantes,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claras durante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mejora tras retroalimentación sobre la tilde diacrítica</w:t>
            </w:r>
          </w:p>
        </w:tc>
        <w:tc>
          <w:tcPr>
            <w:noWrap/>
          </w:tcPr>
          <w:p>
            <w:pPr/>
            <w:r>
              <w:rPr/>
              <w:t xml:space="preserve">Aplica eficazmente la retroalimentación para corregir errores y mejorar su uso de la tilde diacrítica.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tras la retroalimentación, aunque no completamente.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retroalimentación recibida.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2026-10-02T04:02:00-05:00</dcterms:created>
  <dcterms:modified xsi:type="dcterms:W3CDTF">2026-10-02T04:02:00-05:00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