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Quiz de Dinámica - Primera y Segunda Ley de Newton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resolución de dos ejercicios prácticos utilizando diagramas de cuerpos libres y la aplicación de la primera y segunda ley de Newton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Quiz de Dinámica - Primera y Segunda Ley de Newton</w:t>
      </w:r>
    </w:p>
    <w:p>
      <w:pPr/>
      <w:r>
        <w:rPr/>
        <w:t xml:space="preserve">Lista de verificación para evaluar la resolución de dos ejercicios prácticos utilizando diagramas de cuerpos libres y la aplicación de la primera y segunda ley de Newton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fuerzas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representa todas las fuerzas que actúan sobre el cuerpo en el diagrama.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Diagramas de cuerpos libres claros y precisos</w:t>
            </w:r>
          </w:p>
        </w:tc>
        <w:tc>
          <w:tcPr>
            <w:noWrap/>
          </w:tcPr>
          <w:p>
            <w:pPr/>
            <w:r>
              <w:rPr/>
              <w:t xml:space="preserve">Los diagramas están bien dibujados, con vectores de fuerza correctamente orientados y etiquetados.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adecuada de la Primera Ley de Newton</w:t>
            </w:r>
          </w:p>
        </w:tc>
        <w:tc>
          <w:tcPr>
            <w:noWrap/>
          </w:tcPr>
          <w:p>
            <w:pPr/>
            <w:r>
              <w:rPr/>
              <w:t xml:space="preserve">El estudiante explica correctamente los casos de equilibrio o reposo según la primera ley.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correcta de la Segunda Ley de Newton</w:t>
            </w:r>
          </w:p>
        </w:tc>
        <w:tc>
          <w:tcPr>
            <w:noWrap/>
          </w:tcPr>
          <w:p>
            <w:pPr/>
            <w:r>
              <w:rPr/>
              <w:t xml:space="preserve">El estudiante formula la relación entre fuerza, masa y aceleración correctamente para resolver los ejercicios.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matemática correcta</w:t>
            </w:r>
          </w:p>
        </w:tc>
        <w:tc>
          <w:tcPr>
            <w:noWrap/>
          </w:tcPr>
          <w:p>
            <w:pPr/>
            <w:r>
              <w:rPr/>
              <w:t xml:space="preserve">Los cálculos realizados para encontrar la magnitud de fuerzas o aceleraciones son precisos y coherentes.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unidades coherentes y adecuadas</w:t>
            </w:r>
          </w:p>
        </w:tc>
        <w:tc>
          <w:tcPr>
            <w:noWrap/>
          </w:tcPr>
          <w:p>
            <w:pPr/>
            <w:r>
              <w:rPr/>
              <w:t xml:space="preserve">Se utilizan unidades correctas y coherentes en todas las respuestas y cálculos.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ordenada y legible</w:t>
            </w:r>
          </w:p>
        </w:tc>
        <w:tc>
          <w:tcPr>
            <w:noWrap/>
          </w:tcPr>
          <w:p>
            <w:pPr/>
            <w:r>
              <w:rPr/>
              <w:t xml:space="preserve">Las respuestas están organizadas de forma clara y comprensible, facilitando la revisión.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Justificación de resultados</w:t>
            </w:r>
          </w:p>
        </w:tc>
        <w:tc>
          <w:tcPr>
            <w:noWrap/>
          </w:tcPr>
          <w:p>
            <w:pPr/>
            <w:r>
              <w:rPr/>
              <w:t xml:space="preserve">El estudiante ofrece una breve explicación o interpretación de los resultados obtenidos en contexto físico.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2026-10-02T02:31:59-05:00</dcterms:created>
  <dcterms:modified xsi:type="dcterms:W3CDTF">2026-10-02T02:31:59-05:00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