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en estudiantes de secundaria, enfocándose en diferentes aspectos de la oralidad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Orales</w:t>
      </w:r>
    </w:p>
    <w:p>
      <w:pPr/>
      <w:r>
        <w:rPr/>
        <w:t xml:space="preserve">Esta rúbrica está diseñada para evaluar presentaciones orales en estudiantes de secundaria, enfocándose en diferentes aspectos de la oralidad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 y presenta ideas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con pocas desorganizaciones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La exposición tiene algunas partes confusas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carece de organización,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seguridad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lagunas importantes o inseguridades.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del tema, sin capacidad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preciso,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y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pobre,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(entonación, volumen y ritmo)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adecuado, entonación variada y ritmo pausado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Voz clara con volumen generalmente adecuado, entonación y ritmo poco variados.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ocasiones, ritmo irregular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Voz inaudible o monótona, ritmo muy rápido o muy lento que impide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utiliza lenguaje corporal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y lenguaje corporal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 o distraído.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lenguaje corporal que distrae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claros, atractivos y que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 que ayudan a la comprensión,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bien los contenidos.</w:t>
            </w:r>
          </w:p>
        </w:tc>
        <w:tc>
          <w:tcPr>
            <w:noWrap/>
          </w:tcPr>
          <w:p>
            <w:pPr/>
            <w:r>
              <w:rPr/>
              <w:t xml:space="preserve">Leve desviación del tiempo asignado sin afectar la exposición.</w:t>
            </w:r>
          </w:p>
        </w:tc>
        <w:tc>
          <w:tcPr>
            <w:noWrap/>
          </w:tcPr>
          <w:p>
            <w:pPr/>
            <w:r>
              <w:rPr/>
              <w:t xml:space="preserve">Excede o se queda corto en el tiempo,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de la exposición, generando problemas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 con preguntas o respuestas fluidas y respetuosas.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claridad, aunque la interacción es limitada.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dificultad o de forma muy breve.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lo hace de manera inapropiada o evasiva.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2026-10-02T01:19:35-05:00</dcterms:created>
  <dcterms:modified xsi:type="dcterms:W3CDTF">2026-10-02T01:19:35-05:00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