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Multiplicar de Forma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recitación oral de las tablas de multiplicar. Se evalúan aspectos clave para identificar fortalezas y áreas de mejora en el dominio de las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Multiplicar de Forma Oral</w:t>
      </w:r>
    </w:p>
    <w:p>
      <w:pPr/>
      <w:r>
        <w:rPr/>
        <w:t xml:space="preserve">Esta rúbrica está diseñada para evaluar el desempeño de estudiantes de primaria (6-11 años) en la recitación oral de las tablas de multiplicar. Se evalúan aspectos clave para identificar fortalezas y áreas de mejora en el dominio de las tablas.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multiplicaciones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las respuestas.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comprensión de las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recitación</w:t>
            </w:r>
          </w:p>
        </w:tc>
        <w:tc>
          <w:tcPr>
            <w:noWrap/>
          </w:tcPr>
          <w:p>
            <w:pPr/>
            <w:r>
              <w:rPr/>
              <w:t xml:space="preserve">Recita las tablas con ritmo constante y sin pausas prolongadas.</w:t>
            </w:r>
          </w:p>
        </w:tc>
        <w:tc>
          <w:tcPr>
            <w:noWrap/>
          </w:tcPr>
          <w:p>
            <w:pPr/>
            <w:r>
              <w:rPr/>
              <w:t xml:space="preserve">Recita con buen ritmo pero presenta algunas pausas breves.</w:t>
            </w:r>
          </w:p>
        </w:tc>
        <w:tc>
          <w:tcPr>
            <w:noWrap/>
          </w:tcPr>
          <w:p>
            <w:pPr/>
            <w:r>
              <w:rPr/>
              <w:t xml:space="preserve">Recita con muchas pausas o interrupciones que afectan la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rapidez</w:t>
            </w:r>
          </w:p>
        </w:tc>
        <w:tc>
          <w:tcPr>
            <w:noWrap/>
          </w:tcPr>
          <w:p>
            <w:pPr/>
            <w:r>
              <w:rPr/>
              <w:t xml:space="preserve">Responde rápidamente sin dudar, demostrando buena memorización.</w:t>
            </w:r>
          </w:p>
        </w:tc>
        <w:tc>
          <w:tcPr>
            <w:noWrap/>
          </w:tcPr>
          <w:p>
            <w:pPr/>
            <w:r>
              <w:rPr/>
              <w:t xml:space="preserve">Responde con leves dudas o pausas, pero mantiene un ritmo adecuado.</w:t>
            </w:r>
          </w:p>
        </w:tc>
        <w:tc>
          <w:tcPr>
            <w:noWrap/>
          </w:tcPr>
          <w:p>
            <w:pPr/>
            <w:r>
              <w:rPr/>
              <w:t xml:space="preserve">Duda frecuentemente o tarda mucho tiempo en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Articula claramente cada número y operación,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claro, aunque ocasionalmente difícil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la comprensión 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recitar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toda la recitación.</w:t>
            </w:r>
          </w:p>
        </w:tc>
        <w:tc>
          <w:tcPr>
            <w:noWrap/>
          </w:tcPr>
          <w:p>
            <w:pPr/>
            <w:r>
              <w:rPr/>
              <w:t xml:space="preserve">Demuestra confianza, aunque con momentos de duda.</w:t>
            </w:r>
          </w:p>
        </w:tc>
        <w:tc>
          <w:tcPr>
            <w:noWrap/>
          </w:tcPr>
          <w:p>
            <w:pPr/>
            <w:r>
              <w:rPr/>
              <w:t xml:space="preserve">Muestra inseguridad o nerviosismo que afecta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secuencia</w:t>
            </w:r>
          </w:p>
        </w:tc>
        <w:tc>
          <w:tcPr>
            <w:noWrap/>
          </w:tcPr>
          <w:p>
            <w:pPr/>
            <w:r>
              <w:rPr/>
              <w:t xml:space="preserve">Recita las tablas en el orden correcto sin saltos ni repeticiones.</w:t>
            </w:r>
          </w:p>
        </w:tc>
        <w:tc>
          <w:tcPr>
            <w:noWrap/>
          </w:tcPr>
          <w:p>
            <w:pPr/>
            <w:r>
              <w:rPr/>
              <w:t xml:space="preserve">Recita mayormente en orden, con uno o dos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Recita fuera de secuencia o con repeticiones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Presenta breves momentos de distracción pero retoma rápidamente.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pierde el hilo de la recitación.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positiva para recitar las tablas.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con poca motivación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o rechazo a participar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2026-10-01T23:04:20-05:00</dcterms:created>
  <dcterms:modified xsi:type="dcterms:W3CDTF">2026-10-01T23:04:20-05:00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