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Reconocimiento y Diferenciación de Textos Líricos y Narrativos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evaluar la habilidad del estudiante para reconocer y diferenciar textos líricos (retahílas y poemas) de textos narrativos, así como identificar la estructura de retahílas y poemas. Está diseñada para estudiantes de primaria de 6 a 11 años y evalúa cada criterio de manera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Reconocimiento y Diferenciación de Textos Líricos y Narrativos</w:t>
      </w:r>
    </w:p>
    <w:p>
      <w:pPr/>
      <w:r>
        <w:rPr/>
        <w:t xml:space="preserve">Esta rúbrica permite evaluar la habilidad del estudiante para reconocer y diferenciar textos líricos (retahílas y poemas) de textos narrativos, así como identificar la estructura de retahílas y poemas. Está diseñada para estudiantes de primaria de 6 a 11 años y evalúa cada criterio de manera individual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textos líricos (retahílas y poemas)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textos líricos presentados sin dificultad.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textos líricos con pequeños errores.</w:t>
            </w:r>
          </w:p>
        </w:tc>
        <w:tc>
          <w:tcPr>
            <w:noWrap/>
          </w:tcPr>
          <w:p>
            <w:pPr/>
            <w:r>
              <w:rPr/>
              <w:t xml:space="preserve">Reconoce algunos textos líricos, pero con confusión frecuente.</w:t>
            </w:r>
          </w:p>
        </w:tc>
        <w:tc>
          <w:tcPr>
            <w:noWrap/>
          </w:tcPr>
          <w:p>
            <w:pPr/>
            <w:r>
              <w:rPr/>
              <w:t xml:space="preserve">No logra identificar textos líricos o los confunde con otros tipos.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Diferenciación entre textos líricos y narrativos</w:t>
            </w:r>
          </w:p>
        </w:tc>
        <w:tc>
          <w:tcPr>
            <w:noWrap/>
          </w:tcPr>
          <w:p>
            <w:pPr/>
            <w:r>
              <w:rPr/>
              <w:t xml:space="preserve">Diferencia claramente entre textos líricos y narrativos en todos los casos.</w:t>
            </w:r>
          </w:p>
        </w:tc>
        <w:tc>
          <w:tcPr>
            <w:noWrap/>
          </w:tcPr>
          <w:p>
            <w:pPr/>
            <w:r>
              <w:rPr/>
              <w:t xml:space="preserve">Diferencia correctamente en la mayoría de los casos, con pocas confusiones.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diferenciar entre ambos tipos de textos.</w:t>
            </w:r>
          </w:p>
        </w:tc>
        <w:tc>
          <w:tcPr>
            <w:noWrap/>
          </w:tcPr>
          <w:p>
            <w:pPr/>
            <w:r>
              <w:rPr/>
              <w:t xml:space="preserve">No distingue entre textos líricos y narrativos.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 estructura de retahílas</w:t>
            </w:r>
          </w:p>
        </w:tc>
        <w:tc>
          <w:tcPr>
            <w:noWrap/>
          </w:tcPr>
          <w:p>
            <w:pPr/>
            <w:r>
              <w:rPr/>
              <w:t xml:space="preserve">Identifica y explica claramente la estructura típica de las retahílas.</w:t>
            </w:r>
          </w:p>
        </w:tc>
        <w:tc>
          <w:tcPr>
            <w:noWrap/>
          </w:tcPr>
          <w:p>
            <w:pPr/>
            <w:r>
              <w:rPr/>
              <w:t xml:space="preserve">Reconoce la estructura de retahílas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Reconoce elementos básicos de la estructura, pero con confusión.</w:t>
            </w:r>
          </w:p>
        </w:tc>
        <w:tc>
          <w:tcPr>
            <w:noWrap/>
          </w:tcPr>
          <w:p>
            <w:pPr/>
            <w:r>
              <w:rPr/>
              <w:t xml:space="preserve">No identifica la estructura de las retahílas.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 estructura de poemas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las partes y características principales de los poemas.</w:t>
            </w:r>
          </w:p>
        </w:tc>
        <w:tc>
          <w:tcPr>
            <w:noWrap/>
          </w:tcPr>
          <w:p>
            <w:pPr/>
            <w:r>
              <w:rPr/>
              <w:t xml:space="preserve">Reconoce la estructura general del poema con algunos errores.</w:t>
            </w:r>
          </w:p>
        </w:tc>
        <w:tc>
          <w:tcPr>
            <w:noWrap/>
          </w:tcPr>
          <w:p>
            <w:pPr/>
            <w:r>
              <w:rPr/>
              <w:t xml:space="preserve">Reconoce elementos mínimos, pero no comprende la estructura completa.</w:t>
            </w:r>
          </w:p>
        </w:tc>
        <w:tc>
          <w:tcPr>
            <w:noWrap/>
          </w:tcPr>
          <w:p>
            <w:pPr/>
            <w:r>
              <w:rPr/>
              <w:t xml:space="preserve">No identifica la estructura de los poemas.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contenido de retahílas</w:t>
            </w:r>
          </w:p>
        </w:tc>
        <w:tc>
          <w:tcPr>
            <w:noWrap/>
          </w:tcPr>
          <w:p>
            <w:pPr/>
            <w:r>
              <w:rPr/>
              <w:t xml:space="preserve">Comprende y explica el contenido y mensaje de las retahílas.</w:t>
            </w:r>
          </w:p>
        </w:tc>
        <w:tc>
          <w:tcPr>
            <w:noWrap/>
          </w:tcPr>
          <w:p>
            <w:pPr/>
            <w:r>
              <w:rPr/>
              <w:t xml:space="preserve">Comprende el contenido general con algunas dudas.</w:t>
            </w:r>
          </w:p>
        </w:tc>
        <w:tc>
          <w:tcPr>
            <w:noWrap/>
          </w:tcPr>
          <w:p>
            <w:pPr/>
            <w:r>
              <w:rPr/>
              <w:t xml:space="preserve">Comprende parcialmente, requiere apoyo para entender el mensaje.</w:t>
            </w:r>
          </w:p>
        </w:tc>
        <w:tc>
          <w:tcPr>
            <w:noWrap/>
          </w:tcPr>
          <w:p>
            <w:pPr/>
            <w:r>
              <w:rPr/>
              <w:t xml:space="preserve">No comprende el contenido de las retahílas.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contenido de poemas</w:t>
            </w:r>
          </w:p>
        </w:tc>
        <w:tc>
          <w:tcPr>
            <w:noWrap/>
          </w:tcPr>
          <w:p>
            <w:pPr/>
            <w:r>
              <w:rPr/>
              <w:t xml:space="preserve">Comprende y expresa el mensaje de los poemas con claridad.</w:t>
            </w:r>
          </w:p>
        </w:tc>
        <w:tc>
          <w:tcPr>
            <w:noWrap/>
          </w:tcPr>
          <w:p>
            <w:pPr/>
            <w:r>
              <w:rPr/>
              <w:t xml:space="preserve">Comprende el mensaje principal, aunque con algunos detalles confusos.</w:t>
            </w:r>
          </w:p>
        </w:tc>
        <w:tc>
          <w:tcPr>
            <w:noWrap/>
          </w:tcPr>
          <w:p>
            <w:pPr/>
            <w:r>
              <w:rPr/>
              <w:t xml:space="preserve">Entiende partes del poema, pero no el mensaje completo.</w:t>
            </w:r>
          </w:p>
        </w:tc>
        <w:tc>
          <w:tcPr>
            <w:noWrap/>
          </w:tcPr>
          <w:p>
            <w:pPr/>
            <w:r>
              <w:rPr/>
              <w:t xml:space="preserve">No comprende el contenido de los poemas.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Lectura en voz alta de retahílas y poemas</w:t>
            </w:r>
          </w:p>
        </w:tc>
        <w:tc>
          <w:tcPr>
            <w:noWrap/>
          </w:tcPr>
          <w:p>
            <w:pPr/>
            <w:r>
              <w:rPr/>
              <w:t xml:space="preserve">Lee con fluidez, expresión y entonación adecuada.</w:t>
            </w:r>
          </w:p>
        </w:tc>
        <w:tc>
          <w:tcPr>
            <w:noWrap/>
          </w:tcPr>
          <w:p>
            <w:pPr/>
            <w:r>
              <w:rPr/>
              <w:t xml:space="preserve">Lee con buena fluidez, pero con poca expresión.</w:t>
            </w:r>
          </w:p>
        </w:tc>
        <w:tc>
          <w:tcPr>
            <w:noWrap/>
          </w:tcPr>
          <w:p>
            <w:pPr/>
            <w:r>
              <w:rPr/>
              <w:t xml:space="preserve">Lee con dificultad y poca entonación.</w:t>
            </w:r>
          </w:p>
        </w:tc>
        <w:tc>
          <w:tcPr>
            <w:noWrap/>
          </w:tcPr>
          <w:p>
            <w:pPr/>
            <w:r>
              <w:rPr/>
              <w:t xml:space="preserve">Lee de manera lenta y sin entonación.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relacionadas con los textos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con aportes relevantes.</w:t>
            </w:r>
          </w:p>
        </w:tc>
        <w:tc>
          <w:tcPr>
            <w:noWrap/>
          </w:tcPr>
          <w:p>
            <w:pPr/>
            <w:r>
              <w:rPr/>
              <w:t xml:space="preserve">Participa de forma adecuada aunque limitada.</w:t>
            </w:r>
          </w:p>
        </w:tc>
        <w:tc>
          <w:tcPr>
            <w:noWrap/>
          </w:tcPr>
          <w:p>
            <w:pPr/>
            <w:r>
              <w:rPr/>
              <w:t xml:space="preserve">Participa poco y requiere motivación constante.</w:t>
            </w:r>
          </w:p>
        </w:tc>
        <w:tc>
          <w:tcPr>
            <w:noWrap/>
          </w:tcPr>
          <w:p>
            <w:pPr/>
            <w:r>
              <w:rPr/>
              <w:t xml:space="preserve">No participa o muestra desinterés.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2026-10-02T04:09:48-05:00</dcterms:created>
  <dcterms:modified xsi:type="dcterms:W3CDTF">2026-10-02T04:09:48-05:00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